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189" w:rsidRDefault="00645189" w:rsidP="007A1C7F">
      <w:pPr>
        <w:spacing w:before="0"/>
        <w:jc w:val="center"/>
        <w:rPr>
          <w:rFonts w:ascii="Times New Roman" w:hAnsi="Times New Roman" w:cs="Times New Roman"/>
          <w:b/>
          <w:sz w:val="26"/>
          <w:szCs w:val="26"/>
          <w:lang w:val="en-GB"/>
        </w:rPr>
      </w:pPr>
      <w:r>
        <w:rPr>
          <w:rFonts w:ascii="Times New Roman" w:hAnsi="Times New Roman" w:cs="Times New Roman"/>
          <w:b/>
          <w:sz w:val="26"/>
          <w:szCs w:val="26"/>
          <w:lang w:val="en-GB"/>
        </w:rPr>
        <w:t>The Sixth Jordanian International Civil</w:t>
      </w:r>
      <w:r w:rsidR="002950D4" w:rsidRPr="00DD09A8">
        <w:rPr>
          <w:rFonts w:ascii="Times New Roman" w:hAnsi="Times New Roman" w:cs="Times New Roman"/>
          <w:b/>
          <w:sz w:val="26"/>
          <w:szCs w:val="26"/>
          <w:lang w:val="en-GB"/>
        </w:rPr>
        <w:t xml:space="preserve"> Engineering Conference</w:t>
      </w:r>
      <w:r>
        <w:rPr>
          <w:rFonts w:ascii="Times New Roman" w:hAnsi="Times New Roman" w:cs="Times New Roman"/>
          <w:b/>
          <w:sz w:val="26"/>
          <w:szCs w:val="26"/>
          <w:lang w:val="en-GB"/>
        </w:rPr>
        <w:t xml:space="preserve"> (JICEC06)</w:t>
      </w:r>
    </w:p>
    <w:p w:rsidR="002950D4" w:rsidRPr="00DD09A8" w:rsidRDefault="002950D4">
      <w:pPr>
        <w:rPr>
          <w:rFonts w:ascii="Times New Roman" w:hAnsi="Times New Roman" w:cs="Times New Roman"/>
          <w:lang w:val="en-GB"/>
        </w:rPr>
      </w:pPr>
    </w:p>
    <w:p w:rsidR="002950D4" w:rsidRDefault="00876EBA" w:rsidP="00AC5A0B">
      <w:pPr>
        <w:spacing w:before="240"/>
        <w:jc w:val="center"/>
        <w:rPr>
          <w:rFonts w:ascii="Times New Roman" w:hAnsi="Times New Roman" w:cs="Times New Roman"/>
          <w:b/>
          <w:sz w:val="24"/>
          <w:lang w:val="en-GB"/>
        </w:rPr>
      </w:pPr>
      <w:r>
        <w:rPr>
          <w:rFonts w:ascii="Times New Roman" w:hAnsi="Times New Roman" w:cs="Times New Roman"/>
          <w:b/>
          <w:sz w:val="24"/>
          <w:lang w:val="en-GB"/>
        </w:rPr>
        <w:t>Dam</w:t>
      </w:r>
      <w:r w:rsidR="00645189" w:rsidRPr="00173C17">
        <w:rPr>
          <w:rFonts w:ascii="Times New Roman" w:hAnsi="Times New Roman" w:cs="Times New Roman"/>
          <w:b/>
          <w:sz w:val="24"/>
          <w:lang w:val="en-GB"/>
        </w:rPr>
        <w:t xml:space="preserve"> </w:t>
      </w:r>
      <w:r w:rsidR="00645189">
        <w:rPr>
          <w:rFonts w:ascii="Times New Roman" w:hAnsi="Times New Roman" w:cs="Times New Roman"/>
          <w:b/>
          <w:sz w:val="24"/>
          <w:lang w:val="en-GB"/>
        </w:rPr>
        <w:t>Safety :  S</w:t>
      </w:r>
      <w:r w:rsidR="00173C17">
        <w:rPr>
          <w:rFonts w:ascii="Times New Roman" w:hAnsi="Times New Roman" w:cs="Times New Roman"/>
          <w:b/>
          <w:sz w:val="24"/>
          <w:lang w:val="en-GB"/>
        </w:rPr>
        <w:t xml:space="preserve">election of </w:t>
      </w:r>
      <w:r w:rsidR="00645189">
        <w:rPr>
          <w:rFonts w:ascii="Times New Roman" w:hAnsi="Times New Roman" w:cs="Times New Roman"/>
          <w:b/>
          <w:sz w:val="24"/>
          <w:lang w:val="en-GB"/>
        </w:rPr>
        <w:t>Critical</w:t>
      </w:r>
      <w:r w:rsidR="00173C17">
        <w:rPr>
          <w:rFonts w:ascii="Times New Roman" w:hAnsi="Times New Roman" w:cs="Times New Roman"/>
          <w:b/>
          <w:sz w:val="24"/>
          <w:lang w:val="en-GB"/>
        </w:rPr>
        <w:t xml:space="preserve"> </w:t>
      </w:r>
      <w:r w:rsidR="00645189">
        <w:rPr>
          <w:rFonts w:ascii="Times New Roman" w:hAnsi="Times New Roman" w:cs="Times New Roman"/>
          <w:b/>
          <w:sz w:val="24"/>
          <w:lang w:val="en-GB"/>
        </w:rPr>
        <w:t>F</w:t>
      </w:r>
      <w:r>
        <w:rPr>
          <w:rFonts w:ascii="Times New Roman" w:hAnsi="Times New Roman" w:cs="Times New Roman"/>
          <w:b/>
          <w:sz w:val="24"/>
          <w:lang w:val="en-GB"/>
        </w:rPr>
        <w:t>lood</w:t>
      </w:r>
      <w:r w:rsidR="00173C17">
        <w:rPr>
          <w:rFonts w:ascii="Times New Roman" w:hAnsi="Times New Roman" w:cs="Times New Roman"/>
          <w:b/>
          <w:sz w:val="24"/>
          <w:lang w:val="en-GB"/>
        </w:rPr>
        <w:t xml:space="preserve"> and </w:t>
      </w:r>
      <w:r w:rsidR="00645189">
        <w:rPr>
          <w:rFonts w:ascii="Times New Roman" w:hAnsi="Times New Roman" w:cs="Times New Roman"/>
          <w:b/>
          <w:sz w:val="24"/>
          <w:lang w:val="en-GB"/>
        </w:rPr>
        <w:t>I</w:t>
      </w:r>
      <w:r w:rsidR="00173C17">
        <w:rPr>
          <w:rFonts w:ascii="Times New Roman" w:hAnsi="Times New Roman" w:cs="Times New Roman"/>
          <w:b/>
          <w:sz w:val="24"/>
          <w:lang w:val="en-GB"/>
        </w:rPr>
        <w:t xml:space="preserve">nnovative </w:t>
      </w:r>
      <w:r>
        <w:rPr>
          <w:rFonts w:ascii="Times New Roman" w:hAnsi="Times New Roman" w:cs="Times New Roman"/>
          <w:b/>
          <w:sz w:val="24"/>
          <w:lang w:val="en-GB"/>
        </w:rPr>
        <w:t>Flood Estimation Method</w:t>
      </w:r>
    </w:p>
    <w:p w:rsidR="00645189" w:rsidRPr="00645189" w:rsidRDefault="00645189" w:rsidP="00645189">
      <w:pPr>
        <w:spacing w:before="240"/>
        <w:jc w:val="center"/>
        <w:rPr>
          <w:rFonts w:ascii="Times New Roman" w:hAnsi="Times New Roman" w:cs="Times New Roman"/>
          <w:sz w:val="22"/>
          <w:lang w:val="en-GB"/>
        </w:rPr>
      </w:pPr>
      <w:r w:rsidRPr="00645189">
        <w:rPr>
          <w:rFonts w:ascii="Times New Roman" w:hAnsi="Times New Roman" w:cs="Times New Roman"/>
          <w:sz w:val="22"/>
          <w:lang w:val="en-GB"/>
        </w:rPr>
        <w:t xml:space="preserve">Dr Bernard Joos, Stucky Ltd, CH-1020 </w:t>
      </w:r>
      <w:proofErr w:type="spellStart"/>
      <w:r w:rsidRPr="00645189">
        <w:rPr>
          <w:rFonts w:ascii="Times New Roman" w:hAnsi="Times New Roman" w:cs="Times New Roman"/>
          <w:sz w:val="22"/>
          <w:lang w:val="en-GB"/>
        </w:rPr>
        <w:t>Renens</w:t>
      </w:r>
      <w:proofErr w:type="spellEnd"/>
    </w:p>
    <w:p w:rsidR="00173C17" w:rsidRDefault="00173C17">
      <w:pPr>
        <w:rPr>
          <w:rFonts w:ascii="Times New Roman" w:hAnsi="Times New Roman" w:cs="Times New Roman"/>
          <w:lang w:val="en-GB"/>
        </w:rPr>
      </w:pPr>
    </w:p>
    <w:p w:rsidR="002950D4" w:rsidRPr="006B4044" w:rsidRDefault="006861E2" w:rsidP="004F2732">
      <w:pPr>
        <w:pStyle w:val="Paragraphedeliste"/>
        <w:numPr>
          <w:ilvl w:val="0"/>
          <w:numId w:val="1"/>
        </w:numPr>
        <w:spacing w:before="360"/>
        <w:ind w:left="426" w:hanging="426"/>
        <w:jc w:val="both"/>
        <w:rPr>
          <w:rFonts w:ascii="Times New Roman" w:hAnsi="Times New Roman" w:cs="Times New Roman"/>
          <w:b/>
          <w:sz w:val="24"/>
          <w:lang w:val="en-GB"/>
        </w:rPr>
      </w:pPr>
      <w:r w:rsidRPr="006B4044">
        <w:rPr>
          <w:rFonts w:ascii="Times New Roman" w:hAnsi="Times New Roman" w:cs="Times New Roman"/>
          <w:b/>
          <w:sz w:val="24"/>
          <w:lang w:val="en-GB"/>
        </w:rPr>
        <w:t>Preamble</w:t>
      </w:r>
    </w:p>
    <w:p w:rsidR="00803339" w:rsidRPr="0024039C" w:rsidRDefault="00803339" w:rsidP="0024039C">
      <w:pPr>
        <w:jc w:val="both"/>
        <w:rPr>
          <w:rFonts w:ascii="Times New Roman" w:hAnsi="Times New Roman" w:cs="Times New Roman"/>
          <w:sz w:val="22"/>
          <w:lang w:val="en-GB"/>
        </w:rPr>
      </w:pPr>
      <w:r w:rsidRPr="0024039C">
        <w:rPr>
          <w:rFonts w:ascii="Times New Roman" w:hAnsi="Times New Roman" w:cs="Times New Roman"/>
          <w:sz w:val="22"/>
          <w:lang w:val="en-GB"/>
        </w:rPr>
        <w:t>Between the first steps of hydrology and the sophisticated techniques currently applied, a world of development f</w:t>
      </w:r>
      <w:r w:rsidR="00876EBA">
        <w:rPr>
          <w:rFonts w:ascii="Times New Roman" w:hAnsi="Times New Roman" w:cs="Times New Roman"/>
          <w:sz w:val="22"/>
          <w:lang w:val="en-GB"/>
        </w:rPr>
        <w:t>ound</w:t>
      </w:r>
      <w:r w:rsidRPr="0024039C">
        <w:rPr>
          <w:rFonts w:ascii="Times New Roman" w:hAnsi="Times New Roman" w:cs="Times New Roman"/>
          <w:sz w:val="22"/>
          <w:lang w:val="en-GB"/>
        </w:rPr>
        <w:t xml:space="preserve"> place</w:t>
      </w:r>
      <w:r w:rsidR="00876EBA">
        <w:rPr>
          <w:rFonts w:ascii="Times New Roman" w:hAnsi="Times New Roman" w:cs="Times New Roman"/>
          <w:sz w:val="22"/>
          <w:lang w:val="en-GB"/>
        </w:rPr>
        <w:t xml:space="preserve"> over the centuries</w:t>
      </w:r>
      <w:r w:rsidRPr="0024039C">
        <w:rPr>
          <w:rFonts w:ascii="Times New Roman" w:hAnsi="Times New Roman" w:cs="Times New Roman"/>
          <w:sz w:val="22"/>
          <w:lang w:val="en-GB"/>
        </w:rPr>
        <w:t xml:space="preserve">. Even </w:t>
      </w:r>
      <w:r w:rsidR="0024039C" w:rsidRPr="0024039C">
        <w:rPr>
          <w:rFonts w:ascii="Times New Roman" w:hAnsi="Times New Roman" w:cs="Times New Roman"/>
          <w:sz w:val="22"/>
          <w:lang w:val="en-GB"/>
        </w:rPr>
        <w:t xml:space="preserve">after </w:t>
      </w:r>
      <w:r w:rsidR="00876EBA">
        <w:rPr>
          <w:rFonts w:ascii="Times New Roman" w:hAnsi="Times New Roman" w:cs="Times New Roman"/>
          <w:sz w:val="22"/>
          <w:lang w:val="en-GB"/>
        </w:rPr>
        <w:t xml:space="preserve">very long periods </w:t>
      </w:r>
      <w:r w:rsidR="0024039C" w:rsidRPr="0024039C">
        <w:rPr>
          <w:rFonts w:ascii="Times New Roman" w:hAnsi="Times New Roman" w:cs="Times New Roman"/>
          <w:sz w:val="22"/>
          <w:lang w:val="en-GB"/>
        </w:rPr>
        <w:t xml:space="preserve">of </w:t>
      </w:r>
      <w:r w:rsidR="00876EBA">
        <w:rPr>
          <w:rFonts w:ascii="Times New Roman" w:hAnsi="Times New Roman" w:cs="Times New Roman"/>
          <w:sz w:val="22"/>
          <w:lang w:val="en-GB"/>
        </w:rPr>
        <w:t>improvements</w:t>
      </w:r>
      <w:r w:rsidRPr="0024039C">
        <w:rPr>
          <w:rFonts w:ascii="Times New Roman" w:hAnsi="Times New Roman" w:cs="Times New Roman"/>
          <w:sz w:val="22"/>
          <w:lang w:val="en-GB"/>
        </w:rPr>
        <w:t xml:space="preserve">, this science is still subject to </w:t>
      </w:r>
      <w:r w:rsidR="00876EBA">
        <w:rPr>
          <w:rFonts w:ascii="Times New Roman" w:hAnsi="Times New Roman" w:cs="Times New Roman"/>
          <w:sz w:val="22"/>
          <w:lang w:val="en-GB"/>
        </w:rPr>
        <w:t>some subjectivity</w:t>
      </w:r>
      <w:r w:rsidRPr="0024039C">
        <w:rPr>
          <w:rFonts w:ascii="Times New Roman" w:hAnsi="Times New Roman" w:cs="Times New Roman"/>
          <w:sz w:val="22"/>
          <w:lang w:val="en-GB"/>
        </w:rPr>
        <w:t xml:space="preserve">, </w:t>
      </w:r>
      <w:r w:rsidR="00876EBA">
        <w:rPr>
          <w:rFonts w:ascii="Times New Roman" w:hAnsi="Times New Roman" w:cs="Times New Roman"/>
          <w:sz w:val="22"/>
          <w:lang w:val="en-GB"/>
        </w:rPr>
        <w:t>as differences</w:t>
      </w:r>
      <w:r w:rsidRPr="0024039C">
        <w:rPr>
          <w:rFonts w:ascii="Times New Roman" w:hAnsi="Times New Roman" w:cs="Times New Roman"/>
          <w:sz w:val="22"/>
          <w:lang w:val="en-GB"/>
        </w:rPr>
        <w:t xml:space="preserve"> between countries</w:t>
      </w:r>
      <w:r w:rsidR="00876EBA">
        <w:rPr>
          <w:rFonts w:ascii="Times New Roman" w:hAnsi="Times New Roman" w:cs="Times New Roman"/>
          <w:sz w:val="22"/>
          <w:lang w:val="en-GB"/>
        </w:rPr>
        <w:t xml:space="preserve"> on hydrological issues are sometimes not negligible</w:t>
      </w:r>
      <w:r w:rsidRPr="0024039C">
        <w:rPr>
          <w:rFonts w:ascii="Times New Roman" w:hAnsi="Times New Roman" w:cs="Times New Roman"/>
          <w:sz w:val="22"/>
          <w:lang w:val="en-GB"/>
        </w:rPr>
        <w:t xml:space="preserve">. </w:t>
      </w:r>
      <w:r w:rsidR="00876EBA">
        <w:rPr>
          <w:rFonts w:ascii="Times New Roman" w:hAnsi="Times New Roman" w:cs="Times New Roman"/>
          <w:sz w:val="22"/>
          <w:lang w:val="en-GB"/>
        </w:rPr>
        <w:t>Despite these local divergences, t</w:t>
      </w:r>
      <w:r w:rsidRPr="0024039C">
        <w:rPr>
          <w:rFonts w:ascii="Times New Roman" w:hAnsi="Times New Roman" w:cs="Times New Roman"/>
          <w:sz w:val="22"/>
          <w:lang w:val="en-GB"/>
        </w:rPr>
        <w:t xml:space="preserve">he constantly refined techniques and more efficient technologies allow </w:t>
      </w:r>
      <w:r w:rsidR="00876EBA">
        <w:rPr>
          <w:rFonts w:ascii="Times New Roman" w:hAnsi="Times New Roman" w:cs="Times New Roman"/>
          <w:sz w:val="22"/>
          <w:lang w:val="en-GB"/>
        </w:rPr>
        <w:t xml:space="preserve">progressive </w:t>
      </w:r>
      <w:r w:rsidRPr="0024039C">
        <w:rPr>
          <w:rFonts w:ascii="Times New Roman" w:hAnsi="Times New Roman" w:cs="Times New Roman"/>
          <w:sz w:val="22"/>
          <w:lang w:val="en-GB"/>
        </w:rPr>
        <w:t xml:space="preserve">quality progresses in the hydrology field. </w:t>
      </w:r>
      <w:r w:rsidR="0024039C" w:rsidRPr="0024039C">
        <w:rPr>
          <w:rFonts w:ascii="Times New Roman" w:hAnsi="Times New Roman" w:cs="Times New Roman"/>
          <w:sz w:val="22"/>
          <w:lang w:val="en-GB"/>
        </w:rPr>
        <w:t>A</w:t>
      </w:r>
      <w:r w:rsidRPr="0024039C">
        <w:rPr>
          <w:rFonts w:ascii="Times New Roman" w:hAnsi="Times New Roman" w:cs="Times New Roman"/>
          <w:sz w:val="22"/>
          <w:lang w:val="en-GB"/>
        </w:rPr>
        <w:t>utomation of the collection of information, improvement of the dependability of data transmission</w:t>
      </w:r>
      <w:r w:rsidR="0024039C" w:rsidRPr="0024039C">
        <w:rPr>
          <w:rFonts w:ascii="Times New Roman" w:hAnsi="Times New Roman" w:cs="Times New Roman"/>
          <w:sz w:val="22"/>
          <w:lang w:val="en-GB"/>
        </w:rPr>
        <w:t xml:space="preserve"> and</w:t>
      </w:r>
      <w:r w:rsidRPr="0024039C">
        <w:rPr>
          <w:rFonts w:ascii="Times New Roman" w:hAnsi="Times New Roman" w:cs="Times New Roman"/>
          <w:sz w:val="22"/>
          <w:lang w:val="en-GB"/>
        </w:rPr>
        <w:t xml:space="preserve"> electronic processing of long series of numbers considerably lighten the tedious work of the hydrologist.</w:t>
      </w:r>
    </w:p>
    <w:p w:rsidR="00803339" w:rsidRPr="0024039C" w:rsidRDefault="00803339" w:rsidP="0024039C">
      <w:pPr>
        <w:jc w:val="both"/>
        <w:rPr>
          <w:rFonts w:ascii="Times New Roman" w:hAnsi="Times New Roman" w:cs="Times New Roman"/>
          <w:sz w:val="22"/>
          <w:lang w:val="en-GB"/>
        </w:rPr>
      </w:pPr>
      <w:r w:rsidRPr="0024039C">
        <w:rPr>
          <w:rFonts w:ascii="Times New Roman" w:hAnsi="Times New Roman" w:cs="Times New Roman"/>
          <w:sz w:val="22"/>
          <w:lang w:val="en-GB"/>
        </w:rPr>
        <w:t xml:space="preserve">One should however refrain from considering that any </w:t>
      </w:r>
      <w:r w:rsidR="00876EBA" w:rsidRPr="0024039C">
        <w:rPr>
          <w:rFonts w:ascii="Times New Roman" w:hAnsi="Times New Roman" w:cs="Times New Roman"/>
          <w:sz w:val="22"/>
          <w:lang w:val="en-GB"/>
        </w:rPr>
        <w:t xml:space="preserve">performances </w:t>
      </w:r>
      <w:r w:rsidRPr="0024039C">
        <w:rPr>
          <w:rFonts w:ascii="Times New Roman" w:hAnsi="Times New Roman" w:cs="Times New Roman"/>
          <w:sz w:val="22"/>
          <w:lang w:val="en-GB"/>
        </w:rPr>
        <w:t xml:space="preserve">progress in data processing is necessarily synonymous of a quality improvement of the calculations. </w:t>
      </w:r>
      <w:r w:rsidR="0024039C" w:rsidRPr="0024039C">
        <w:rPr>
          <w:rFonts w:ascii="Times New Roman" w:hAnsi="Times New Roman" w:cs="Times New Roman"/>
          <w:sz w:val="22"/>
          <w:lang w:val="en-GB"/>
        </w:rPr>
        <w:t>T</w:t>
      </w:r>
      <w:r w:rsidRPr="0024039C">
        <w:rPr>
          <w:rFonts w:ascii="Times New Roman" w:hAnsi="Times New Roman" w:cs="Times New Roman"/>
          <w:sz w:val="22"/>
          <w:lang w:val="en-GB"/>
        </w:rPr>
        <w:t>he correctness</w:t>
      </w:r>
      <w:r w:rsidR="00876EBA">
        <w:rPr>
          <w:rFonts w:ascii="Times New Roman" w:hAnsi="Times New Roman" w:cs="Times New Roman"/>
          <w:sz w:val="22"/>
          <w:lang w:val="en-GB"/>
        </w:rPr>
        <w:t>, robustness or consistency</w:t>
      </w:r>
      <w:r w:rsidRPr="0024039C">
        <w:rPr>
          <w:rFonts w:ascii="Times New Roman" w:hAnsi="Times New Roman" w:cs="Times New Roman"/>
          <w:sz w:val="22"/>
          <w:lang w:val="en-GB"/>
        </w:rPr>
        <w:t xml:space="preserve"> of flood estimations is less due to "</w:t>
      </w:r>
      <w:proofErr w:type="spellStart"/>
      <w:r w:rsidRPr="0024039C">
        <w:rPr>
          <w:rFonts w:ascii="Times New Roman" w:hAnsi="Times New Roman" w:cs="Times New Roman"/>
          <w:sz w:val="22"/>
          <w:lang w:val="en-GB"/>
        </w:rPr>
        <w:t>numericians</w:t>
      </w:r>
      <w:proofErr w:type="spellEnd"/>
      <w:r w:rsidRPr="0024039C">
        <w:rPr>
          <w:rFonts w:ascii="Times New Roman" w:hAnsi="Times New Roman" w:cs="Times New Roman"/>
          <w:sz w:val="22"/>
          <w:lang w:val="en-GB"/>
        </w:rPr>
        <w:t xml:space="preserve">" of extreme events than </w:t>
      </w:r>
      <w:r w:rsidR="00876EBA">
        <w:rPr>
          <w:rFonts w:ascii="Times New Roman" w:hAnsi="Times New Roman" w:cs="Times New Roman"/>
          <w:sz w:val="22"/>
          <w:lang w:val="en-GB"/>
        </w:rPr>
        <w:t>supported by</w:t>
      </w:r>
      <w:r w:rsidRPr="0024039C">
        <w:rPr>
          <w:rFonts w:ascii="Times New Roman" w:hAnsi="Times New Roman" w:cs="Times New Roman"/>
          <w:sz w:val="22"/>
          <w:lang w:val="en-GB"/>
        </w:rPr>
        <w:t xml:space="preserve"> experienced specialists, capable of carrying a balanced look</w:t>
      </w:r>
      <w:r w:rsidR="00876EBA">
        <w:rPr>
          <w:rFonts w:ascii="Times New Roman" w:hAnsi="Times New Roman" w:cs="Times New Roman"/>
          <w:sz w:val="22"/>
          <w:lang w:val="en-GB"/>
        </w:rPr>
        <w:t>, exerting insight</w:t>
      </w:r>
      <w:r w:rsidRPr="0024039C">
        <w:rPr>
          <w:rFonts w:ascii="Times New Roman" w:hAnsi="Times New Roman" w:cs="Times New Roman"/>
          <w:sz w:val="22"/>
          <w:lang w:val="en-GB"/>
        </w:rPr>
        <w:t xml:space="preserve"> and</w:t>
      </w:r>
      <w:r w:rsidR="00876EBA">
        <w:rPr>
          <w:rFonts w:ascii="Times New Roman" w:hAnsi="Times New Roman" w:cs="Times New Roman"/>
          <w:sz w:val="22"/>
          <w:lang w:val="en-GB"/>
        </w:rPr>
        <w:t xml:space="preserve"> using of </w:t>
      </w:r>
      <w:r w:rsidRPr="0024039C">
        <w:rPr>
          <w:rFonts w:ascii="Times New Roman" w:hAnsi="Times New Roman" w:cs="Times New Roman"/>
          <w:sz w:val="22"/>
          <w:lang w:val="en-GB"/>
        </w:rPr>
        <w:t xml:space="preserve">common sense </w:t>
      </w:r>
      <w:r w:rsidR="009E0ECE">
        <w:rPr>
          <w:rFonts w:ascii="Times New Roman" w:hAnsi="Times New Roman" w:cs="Times New Roman"/>
          <w:sz w:val="22"/>
          <w:lang w:val="en-GB"/>
        </w:rPr>
        <w:t>while addressing</w:t>
      </w:r>
      <w:r w:rsidRPr="0024039C">
        <w:rPr>
          <w:rFonts w:ascii="Times New Roman" w:hAnsi="Times New Roman" w:cs="Times New Roman"/>
          <w:sz w:val="22"/>
          <w:lang w:val="en-GB"/>
        </w:rPr>
        <w:t xml:space="preserve"> these phenomena. An electronic calculator can handle hundreds</w:t>
      </w:r>
      <w:r w:rsidR="0024039C" w:rsidRPr="0024039C">
        <w:rPr>
          <w:rFonts w:ascii="Times New Roman" w:hAnsi="Times New Roman" w:cs="Times New Roman"/>
          <w:sz w:val="22"/>
          <w:lang w:val="en-GB"/>
        </w:rPr>
        <w:t xml:space="preserve"> </w:t>
      </w:r>
      <w:r w:rsidRPr="0024039C">
        <w:rPr>
          <w:rFonts w:ascii="Times New Roman" w:hAnsi="Times New Roman" w:cs="Times New Roman"/>
          <w:sz w:val="22"/>
          <w:lang w:val="en-GB"/>
        </w:rPr>
        <w:t>of parameters and variables simultaneously... but how can all this information be collected in reality</w:t>
      </w:r>
      <w:r w:rsidR="0024039C" w:rsidRPr="0024039C">
        <w:rPr>
          <w:rFonts w:ascii="Times New Roman" w:hAnsi="Times New Roman" w:cs="Times New Roman"/>
          <w:sz w:val="22"/>
          <w:lang w:val="en-GB"/>
        </w:rPr>
        <w:t>?</w:t>
      </w:r>
    </w:p>
    <w:p w:rsidR="00803339" w:rsidRPr="0024039C" w:rsidRDefault="00803339" w:rsidP="0024039C">
      <w:pPr>
        <w:jc w:val="both"/>
        <w:rPr>
          <w:rFonts w:ascii="Times New Roman" w:hAnsi="Times New Roman" w:cs="Times New Roman"/>
          <w:sz w:val="22"/>
          <w:lang w:val="en-GB"/>
        </w:rPr>
      </w:pPr>
      <w:r w:rsidRPr="0024039C">
        <w:rPr>
          <w:rFonts w:ascii="Times New Roman" w:hAnsi="Times New Roman" w:cs="Times New Roman"/>
          <w:sz w:val="22"/>
          <w:lang w:val="en-GB"/>
        </w:rPr>
        <w:t>The sources of uncertainties are indeed so numerous in hydrology that the indefinite decomposition of the reality into ever and ever smaller elements does not necessarily bring convincing improvement to the final quality of a study. Th</w:t>
      </w:r>
      <w:r w:rsidR="0024039C" w:rsidRPr="0024039C">
        <w:rPr>
          <w:rFonts w:ascii="Times New Roman" w:hAnsi="Times New Roman" w:cs="Times New Roman"/>
          <w:sz w:val="22"/>
          <w:lang w:val="en-GB"/>
        </w:rPr>
        <w:t>is</w:t>
      </w:r>
      <w:r w:rsidRPr="0024039C">
        <w:rPr>
          <w:rFonts w:ascii="Times New Roman" w:hAnsi="Times New Roman" w:cs="Times New Roman"/>
          <w:sz w:val="22"/>
          <w:lang w:val="en-GB"/>
        </w:rPr>
        <w:t xml:space="preserve"> quality is in essence more the outcome of a sound reasoning rather than the result of a myriad of calculations realised according to mechanical procedures, be they as optimised and </w:t>
      </w:r>
      <w:r w:rsidR="009E0ECE">
        <w:rPr>
          <w:rFonts w:ascii="Times New Roman" w:hAnsi="Times New Roman" w:cs="Times New Roman"/>
          <w:sz w:val="22"/>
          <w:lang w:val="en-GB"/>
        </w:rPr>
        <w:t>sophisticated</w:t>
      </w:r>
      <w:r w:rsidRPr="0024039C">
        <w:rPr>
          <w:rFonts w:ascii="Times New Roman" w:hAnsi="Times New Roman" w:cs="Times New Roman"/>
          <w:sz w:val="22"/>
          <w:lang w:val="en-GB"/>
        </w:rPr>
        <w:t xml:space="preserve"> as can be.</w:t>
      </w:r>
    </w:p>
    <w:p w:rsidR="00803339" w:rsidRPr="0024039C" w:rsidRDefault="00803339" w:rsidP="0024039C">
      <w:pPr>
        <w:jc w:val="both"/>
        <w:rPr>
          <w:rFonts w:ascii="Times New Roman" w:hAnsi="Times New Roman" w:cs="Times New Roman"/>
          <w:sz w:val="22"/>
          <w:lang w:val="en-GB"/>
        </w:rPr>
      </w:pPr>
      <w:r w:rsidRPr="0024039C">
        <w:rPr>
          <w:rFonts w:ascii="Times New Roman" w:hAnsi="Times New Roman" w:cs="Times New Roman"/>
          <w:sz w:val="22"/>
          <w:lang w:val="en-GB"/>
        </w:rPr>
        <w:t xml:space="preserve">Moreover, one should keep in mind that hydrology rests on bases different from those of many </w:t>
      </w:r>
      <w:r w:rsidR="00CA3DFB">
        <w:rPr>
          <w:rFonts w:ascii="Times New Roman" w:hAnsi="Times New Roman" w:cs="Times New Roman"/>
          <w:sz w:val="22"/>
          <w:lang w:val="en-GB"/>
        </w:rPr>
        <w:t xml:space="preserve">other </w:t>
      </w:r>
      <w:r w:rsidRPr="0024039C">
        <w:rPr>
          <w:rFonts w:ascii="Times New Roman" w:hAnsi="Times New Roman" w:cs="Times New Roman"/>
          <w:sz w:val="22"/>
          <w:lang w:val="en-GB"/>
        </w:rPr>
        <w:t xml:space="preserve">sciences, the earth sciences for instance, where – theoretically at least – it is possible at any time to obtain complementary pieces of information. It suffices to </w:t>
      </w:r>
      <w:r w:rsidR="00CA3DFB">
        <w:rPr>
          <w:rFonts w:ascii="Times New Roman" w:hAnsi="Times New Roman" w:cs="Times New Roman"/>
          <w:sz w:val="22"/>
          <w:lang w:val="en-GB"/>
        </w:rPr>
        <w:t>carry out</w:t>
      </w:r>
      <w:r w:rsidRPr="0024039C">
        <w:rPr>
          <w:rFonts w:ascii="Times New Roman" w:hAnsi="Times New Roman" w:cs="Times New Roman"/>
          <w:sz w:val="22"/>
          <w:lang w:val="en-GB"/>
        </w:rPr>
        <w:t xml:space="preserve"> an additional measurement campaign to verify this or that aspect of bedrock, for instance. For his part, the hydrologist is oftentimes completely dependent on data collected decades before he start</w:t>
      </w:r>
      <w:r w:rsidR="00CA3DFB">
        <w:rPr>
          <w:rFonts w:ascii="Times New Roman" w:hAnsi="Times New Roman" w:cs="Times New Roman"/>
          <w:sz w:val="22"/>
          <w:lang w:val="en-GB"/>
        </w:rPr>
        <w:t>ed</w:t>
      </w:r>
      <w:r w:rsidRPr="0024039C">
        <w:rPr>
          <w:rFonts w:ascii="Times New Roman" w:hAnsi="Times New Roman" w:cs="Times New Roman"/>
          <w:sz w:val="22"/>
          <w:lang w:val="en-GB"/>
        </w:rPr>
        <w:t xml:space="preserve"> working on a  watershed.</w:t>
      </w:r>
      <w:r w:rsidR="00CA3DFB">
        <w:rPr>
          <w:rFonts w:ascii="Times New Roman" w:hAnsi="Times New Roman" w:cs="Times New Roman"/>
          <w:sz w:val="22"/>
          <w:lang w:val="en-GB"/>
        </w:rPr>
        <w:t xml:space="preserve"> He is bo</w:t>
      </w:r>
      <w:r w:rsidR="00CA6E21">
        <w:rPr>
          <w:rFonts w:ascii="Times New Roman" w:hAnsi="Times New Roman" w:cs="Times New Roman"/>
          <w:sz w:val="22"/>
          <w:lang w:val="en-GB"/>
        </w:rPr>
        <w:t>u</w:t>
      </w:r>
      <w:r w:rsidR="00CA3DFB">
        <w:rPr>
          <w:rFonts w:ascii="Times New Roman" w:hAnsi="Times New Roman" w:cs="Times New Roman"/>
          <w:sz w:val="22"/>
          <w:lang w:val="en-GB"/>
        </w:rPr>
        <w:t>nd to accept considering the recorded data as reasonably representing the past reality, without direct means of verifying or challenging their value. Broad checks (completeness, consistency, repeatability, for instance) allow nevertheless to assess up to a certain point the overall quality of the series.</w:t>
      </w:r>
    </w:p>
    <w:p w:rsidR="00803339" w:rsidRDefault="00803339" w:rsidP="0024039C">
      <w:pPr>
        <w:jc w:val="both"/>
        <w:rPr>
          <w:rFonts w:ascii="Times New Roman" w:hAnsi="Times New Roman" w:cs="Times New Roman"/>
          <w:sz w:val="22"/>
          <w:lang w:val="en-GB"/>
        </w:rPr>
      </w:pPr>
      <w:r w:rsidRPr="0024039C">
        <w:rPr>
          <w:rFonts w:ascii="Times New Roman" w:hAnsi="Times New Roman" w:cs="Times New Roman"/>
          <w:sz w:val="22"/>
          <w:lang w:val="en-GB"/>
        </w:rPr>
        <w:t xml:space="preserve">But the data quality is primordial for the realisation of reliable analyses. It is of course out of question to wait a few decades to </w:t>
      </w:r>
      <w:r w:rsidR="00CA6E21">
        <w:rPr>
          <w:rFonts w:ascii="Times New Roman" w:hAnsi="Times New Roman" w:cs="Times New Roman"/>
          <w:sz w:val="22"/>
          <w:lang w:val="en-GB"/>
        </w:rPr>
        <w:t xml:space="preserve">collect additional data in order to </w:t>
      </w:r>
      <w:r w:rsidRPr="0024039C">
        <w:rPr>
          <w:rFonts w:ascii="Times New Roman" w:hAnsi="Times New Roman" w:cs="Times New Roman"/>
          <w:sz w:val="22"/>
          <w:lang w:val="en-GB"/>
        </w:rPr>
        <w:t>obtain confirmation of the rightness of measurements of the annual peak flow, for instance. One is therefore bound to live with the i</w:t>
      </w:r>
      <w:r w:rsidR="00CA6E21">
        <w:rPr>
          <w:rFonts w:ascii="Times New Roman" w:hAnsi="Times New Roman" w:cs="Times New Roman"/>
          <w:sz w:val="22"/>
          <w:lang w:val="en-GB"/>
        </w:rPr>
        <w:t>mprecision</w:t>
      </w:r>
      <w:r w:rsidRPr="0024039C">
        <w:rPr>
          <w:rFonts w:ascii="Times New Roman" w:hAnsi="Times New Roman" w:cs="Times New Roman"/>
          <w:sz w:val="22"/>
          <w:lang w:val="en-GB"/>
        </w:rPr>
        <w:t xml:space="preserve"> and possible errors of the past</w:t>
      </w:r>
      <w:r w:rsidR="00CA6E21">
        <w:rPr>
          <w:rFonts w:ascii="Times New Roman" w:hAnsi="Times New Roman" w:cs="Times New Roman"/>
          <w:sz w:val="22"/>
          <w:lang w:val="en-GB"/>
        </w:rPr>
        <w:t>;</w:t>
      </w:r>
      <w:r w:rsidRPr="0024039C">
        <w:rPr>
          <w:rFonts w:ascii="Times New Roman" w:hAnsi="Times New Roman" w:cs="Times New Roman"/>
          <w:sz w:val="22"/>
          <w:lang w:val="en-GB"/>
        </w:rPr>
        <w:t xml:space="preserve"> </w:t>
      </w:r>
      <w:r w:rsidR="00CA6E21">
        <w:rPr>
          <w:rFonts w:ascii="Times New Roman" w:hAnsi="Times New Roman" w:cs="Times New Roman"/>
          <w:sz w:val="22"/>
          <w:lang w:val="en-GB"/>
        </w:rPr>
        <w:t xml:space="preserve">this implies in turn </w:t>
      </w:r>
      <w:r w:rsidRPr="0024039C">
        <w:rPr>
          <w:rFonts w:ascii="Times New Roman" w:hAnsi="Times New Roman" w:cs="Times New Roman"/>
          <w:sz w:val="22"/>
          <w:lang w:val="en-GB"/>
        </w:rPr>
        <w:t xml:space="preserve">to admit de facto a </w:t>
      </w:r>
      <w:r w:rsidR="00CA6E21">
        <w:rPr>
          <w:rFonts w:ascii="Times New Roman" w:hAnsi="Times New Roman" w:cs="Times New Roman"/>
          <w:sz w:val="22"/>
          <w:lang w:val="en-GB"/>
        </w:rPr>
        <w:t xml:space="preserve">potential </w:t>
      </w:r>
      <w:r w:rsidRPr="0024039C">
        <w:rPr>
          <w:rFonts w:ascii="Times New Roman" w:hAnsi="Times New Roman" w:cs="Times New Roman"/>
          <w:sz w:val="22"/>
          <w:lang w:val="en-GB"/>
        </w:rPr>
        <w:t xml:space="preserve">non-negligible </w:t>
      </w:r>
      <w:r w:rsidR="00105C18">
        <w:rPr>
          <w:rFonts w:ascii="Times New Roman" w:hAnsi="Times New Roman" w:cs="Times New Roman"/>
          <w:sz w:val="22"/>
          <w:lang w:val="en-GB"/>
        </w:rPr>
        <w:t xml:space="preserve">(and non verifiable) </w:t>
      </w:r>
      <w:r w:rsidRPr="0024039C">
        <w:rPr>
          <w:rFonts w:ascii="Times New Roman" w:hAnsi="Times New Roman" w:cs="Times New Roman"/>
          <w:sz w:val="22"/>
          <w:lang w:val="en-GB"/>
        </w:rPr>
        <w:t>historical uncertainty. The hydrologist is of course compelled to avoid committing additional errors on top of that!</w:t>
      </w:r>
    </w:p>
    <w:p w:rsidR="00CB1A29" w:rsidRDefault="00CB1A29" w:rsidP="00CB1A29">
      <w:pPr>
        <w:spacing w:before="120" w:after="0"/>
        <w:jc w:val="both"/>
        <w:rPr>
          <w:rFonts w:cs="Arial"/>
          <w:szCs w:val="20"/>
          <w:lang w:val="en-GB"/>
        </w:rPr>
      </w:pPr>
    </w:p>
    <w:p w:rsidR="00803339" w:rsidRPr="0024039C" w:rsidRDefault="0024039C" w:rsidP="007A1C7F">
      <w:pPr>
        <w:pStyle w:val="Corpsdetexte3"/>
        <w:pageBreakBefore/>
        <w:spacing w:after="60"/>
        <w:ind w:firstLine="0"/>
        <w:rPr>
          <w:b/>
          <w:szCs w:val="20"/>
          <w:lang w:val="en-GB"/>
        </w:rPr>
      </w:pPr>
      <w:r w:rsidRPr="0024039C">
        <w:rPr>
          <w:b/>
          <w:szCs w:val="20"/>
          <w:lang w:val="en-GB"/>
        </w:rPr>
        <w:lastRenderedPageBreak/>
        <w:t>Design and check floods</w:t>
      </w:r>
    </w:p>
    <w:p w:rsidR="00972839" w:rsidRPr="00DD09A8" w:rsidRDefault="00972839" w:rsidP="00972839">
      <w:pPr>
        <w:pStyle w:val="Corpsdetexte3"/>
        <w:spacing w:before="180" w:after="60"/>
        <w:ind w:firstLine="0"/>
        <w:rPr>
          <w:szCs w:val="20"/>
          <w:lang w:val="en-GB"/>
        </w:rPr>
      </w:pPr>
      <w:r w:rsidRPr="00DD09A8">
        <w:rPr>
          <w:szCs w:val="20"/>
          <w:lang w:val="en-GB"/>
        </w:rPr>
        <w:t xml:space="preserve">All the dams around the world must be designed to resist </w:t>
      </w:r>
      <w:r w:rsidR="00105C18">
        <w:rPr>
          <w:szCs w:val="20"/>
          <w:lang w:val="en-GB"/>
        </w:rPr>
        <w:t xml:space="preserve">the sometimes </w:t>
      </w:r>
      <w:r w:rsidRPr="00DD09A8">
        <w:rPr>
          <w:szCs w:val="20"/>
          <w:lang w:val="en-GB"/>
        </w:rPr>
        <w:t xml:space="preserve">extreme conditions set by their environment. One obvious dangerous solicitation is set by the earthquakes. Another is </w:t>
      </w:r>
      <w:r w:rsidR="00105C18">
        <w:rPr>
          <w:szCs w:val="20"/>
          <w:lang w:val="en-GB"/>
        </w:rPr>
        <w:t xml:space="preserve">caused </w:t>
      </w:r>
      <w:r w:rsidRPr="00DD09A8">
        <w:rPr>
          <w:szCs w:val="20"/>
          <w:lang w:val="en-GB"/>
        </w:rPr>
        <w:t xml:space="preserve">by the storms and the resulting floods in the river </w:t>
      </w:r>
      <w:r w:rsidR="00173C17">
        <w:rPr>
          <w:szCs w:val="20"/>
          <w:lang w:val="en-GB"/>
        </w:rPr>
        <w:t xml:space="preserve">controlled by </w:t>
      </w:r>
      <w:r w:rsidRPr="00DD09A8">
        <w:rPr>
          <w:szCs w:val="20"/>
          <w:lang w:val="en-GB"/>
        </w:rPr>
        <w:t>the</w:t>
      </w:r>
      <w:r w:rsidR="00105C18">
        <w:rPr>
          <w:szCs w:val="20"/>
          <w:lang w:val="en-GB"/>
        </w:rPr>
        <w:t>se</w:t>
      </w:r>
      <w:r w:rsidRPr="00DD09A8">
        <w:rPr>
          <w:szCs w:val="20"/>
          <w:lang w:val="en-GB"/>
        </w:rPr>
        <w:t xml:space="preserve"> dams. In this respect, two levels of </w:t>
      </w:r>
      <w:r w:rsidR="00105C18">
        <w:rPr>
          <w:szCs w:val="20"/>
          <w:lang w:val="en-GB"/>
        </w:rPr>
        <w:t>intensity of the river discharge</w:t>
      </w:r>
      <w:r w:rsidRPr="00DD09A8">
        <w:rPr>
          <w:szCs w:val="20"/>
          <w:lang w:val="en-GB"/>
        </w:rPr>
        <w:t xml:space="preserve"> are </w:t>
      </w:r>
      <w:r w:rsidR="00105C18">
        <w:rPr>
          <w:szCs w:val="20"/>
          <w:lang w:val="en-GB"/>
        </w:rPr>
        <w:t xml:space="preserve">usually </w:t>
      </w:r>
      <w:r w:rsidRPr="00DD09A8">
        <w:rPr>
          <w:szCs w:val="20"/>
          <w:lang w:val="en-GB"/>
        </w:rPr>
        <w:t xml:space="preserve">considered: the design flood and the check flood. The </w:t>
      </w:r>
      <w:r w:rsidR="00105C18">
        <w:rPr>
          <w:szCs w:val="20"/>
          <w:lang w:val="en-GB"/>
        </w:rPr>
        <w:t xml:space="preserve">former one </w:t>
      </w:r>
      <w:r w:rsidRPr="00DD09A8">
        <w:rPr>
          <w:szCs w:val="20"/>
          <w:lang w:val="en-GB"/>
        </w:rPr>
        <w:t xml:space="preserve">must be successfully mastered in all cases with a reserve of safety. </w:t>
      </w:r>
      <w:r w:rsidR="00991597">
        <w:rPr>
          <w:szCs w:val="20"/>
          <w:lang w:val="en-GB"/>
        </w:rPr>
        <w:t>A</w:t>
      </w:r>
      <w:r w:rsidRPr="00DD09A8">
        <w:rPr>
          <w:szCs w:val="20"/>
          <w:lang w:val="en-GB"/>
        </w:rPr>
        <w:t xml:space="preserve"> check flood represent</w:t>
      </w:r>
      <w:r w:rsidR="00991597">
        <w:rPr>
          <w:szCs w:val="20"/>
          <w:lang w:val="en-GB"/>
        </w:rPr>
        <w:t>s</w:t>
      </w:r>
      <w:r w:rsidRPr="00DD09A8">
        <w:rPr>
          <w:szCs w:val="20"/>
          <w:lang w:val="en-GB"/>
        </w:rPr>
        <w:t xml:space="preserve"> an extreme case that occurs </w:t>
      </w:r>
      <w:r w:rsidR="00173C17">
        <w:rPr>
          <w:szCs w:val="20"/>
          <w:lang w:val="en-GB"/>
        </w:rPr>
        <w:t xml:space="preserve">extremely </w:t>
      </w:r>
      <w:r w:rsidRPr="00DD09A8">
        <w:rPr>
          <w:szCs w:val="20"/>
          <w:lang w:val="en-GB"/>
        </w:rPr>
        <w:t xml:space="preserve">rarely; </w:t>
      </w:r>
      <w:r w:rsidR="00991597">
        <w:rPr>
          <w:szCs w:val="20"/>
          <w:lang w:val="en-GB"/>
        </w:rPr>
        <w:t>it pushes</w:t>
      </w:r>
      <w:r w:rsidRPr="00DD09A8">
        <w:rPr>
          <w:szCs w:val="20"/>
          <w:lang w:val="en-GB"/>
        </w:rPr>
        <w:t xml:space="preserve"> the dam and its appurtenant structures (spillway in particular) close to their limits. The</w:t>
      </w:r>
      <w:r w:rsidR="00173C17">
        <w:rPr>
          <w:szCs w:val="20"/>
          <w:lang w:val="en-GB"/>
        </w:rPr>
        <w:t>se</w:t>
      </w:r>
      <w:r w:rsidRPr="00DD09A8">
        <w:rPr>
          <w:szCs w:val="20"/>
          <w:lang w:val="en-GB"/>
        </w:rPr>
        <w:t xml:space="preserve"> flood</w:t>
      </w:r>
      <w:r w:rsidR="00173C17">
        <w:rPr>
          <w:szCs w:val="20"/>
          <w:lang w:val="en-GB"/>
        </w:rPr>
        <w:t>s</w:t>
      </w:r>
      <w:r w:rsidRPr="00DD09A8">
        <w:rPr>
          <w:szCs w:val="20"/>
          <w:lang w:val="en-GB"/>
        </w:rPr>
        <w:t xml:space="preserve"> ha</w:t>
      </w:r>
      <w:r w:rsidR="00173C17">
        <w:rPr>
          <w:szCs w:val="20"/>
          <w:lang w:val="en-GB"/>
        </w:rPr>
        <w:t>ve</w:t>
      </w:r>
      <w:r w:rsidRPr="00DD09A8">
        <w:rPr>
          <w:szCs w:val="20"/>
          <w:lang w:val="en-GB"/>
        </w:rPr>
        <w:t xml:space="preserve"> to be successfully mastered; some limited damages to the dam</w:t>
      </w:r>
      <w:r w:rsidR="00173C17">
        <w:rPr>
          <w:szCs w:val="20"/>
          <w:lang w:val="en-GB"/>
        </w:rPr>
        <w:t>s</w:t>
      </w:r>
      <w:r w:rsidRPr="00DD09A8">
        <w:rPr>
          <w:szCs w:val="20"/>
          <w:lang w:val="en-GB"/>
        </w:rPr>
        <w:t xml:space="preserve"> and </w:t>
      </w:r>
      <w:r w:rsidR="00173C17">
        <w:rPr>
          <w:szCs w:val="20"/>
          <w:lang w:val="en-GB"/>
        </w:rPr>
        <w:t>their</w:t>
      </w:r>
      <w:r w:rsidRPr="00DD09A8">
        <w:rPr>
          <w:szCs w:val="20"/>
          <w:lang w:val="en-GB"/>
        </w:rPr>
        <w:t xml:space="preserve"> various structures are in general accepted.</w:t>
      </w:r>
    </w:p>
    <w:p w:rsidR="00972839" w:rsidRPr="00DD09A8" w:rsidRDefault="00173C17" w:rsidP="00972839">
      <w:pPr>
        <w:pStyle w:val="Corpsdetexte3"/>
        <w:spacing w:before="180" w:after="60"/>
        <w:ind w:firstLine="0"/>
        <w:rPr>
          <w:szCs w:val="20"/>
          <w:lang w:val="en-GB"/>
        </w:rPr>
      </w:pPr>
      <w:r>
        <w:rPr>
          <w:szCs w:val="20"/>
          <w:lang w:val="en-GB"/>
        </w:rPr>
        <w:t xml:space="preserve">Among all </w:t>
      </w:r>
      <w:r w:rsidR="00972839" w:rsidRPr="00DD09A8">
        <w:rPr>
          <w:szCs w:val="20"/>
          <w:lang w:val="en-GB"/>
        </w:rPr>
        <w:t xml:space="preserve">questions </w:t>
      </w:r>
      <w:r>
        <w:rPr>
          <w:szCs w:val="20"/>
          <w:lang w:val="en-GB"/>
        </w:rPr>
        <w:t xml:space="preserve">that may </w:t>
      </w:r>
      <w:r w:rsidR="00972839" w:rsidRPr="00DD09A8">
        <w:rPr>
          <w:szCs w:val="20"/>
          <w:lang w:val="en-GB"/>
        </w:rPr>
        <w:t xml:space="preserve">arise, </w:t>
      </w:r>
      <w:r>
        <w:rPr>
          <w:szCs w:val="20"/>
          <w:lang w:val="en-GB"/>
        </w:rPr>
        <w:t>two</w:t>
      </w:r>
      <w:r w:rsidR="00972839" w:rsidRPr="00DD09A8">
        <w:rPr>
          <w:szCs w:val="20"/>
          <w:lang w:val="en-GB"/>
        </w:rPr>
        <w:t xml:space="preserve"> will be briefly </w:t>
      </w:r>
      <w:r>
        <w:rPr>
          <w:szCs w:val="20"/>
          <w:lang w:val="en-GB"/>
        </w:rPr>
        <w:t>discussed</w:t>
      </w:r>
      <w:r w:rsidR="00972839" w:rsidRPr="00DD09A8">
        <w:rPr>
          <w:szCs w:val="20"/>
          <w:lang w:val="en-GB"/>
        </w:rPr>
        <w:t xml:space="preserve"> in this </w:t>
      </w:r>
      <w:r w:rsidR="00991597">
        <w:rPr>
          <w:szCs w:val="20"/>
          <w:lang w:val="en-GB"/>
        </w:rPr>
        <w:t>article</w:t>
      </w:r>
      <w:r>
        <w:rPr>
          <w:szCs w:val="20"/>
          <w:lang w:val="en-GB"/>
        </w:rPr>
        <w:t xml:space="preserve"> </w:t>
      </w:r>
      <w:r w:rsidR="00972839" w:rsidRPr="00DD09A8">
        <w:rPr>
          <w:szCs w:val="20"/>
          <w:lang w:val="en-GB"/>
        </w:rPr>
        <w:t>:</w:t>
      </w:r>
    </w:p>
    <w:p w:rsidR="00972839" w:rsidRPr="00DD09A8" w:rsidRDefault="00972839" w:rsidP="00972839">
      <w:pPr>
        <w:pStyle w:val="Corpsdetexte3"/>
        <w:spacing w:before="120" w:after="60"/>
        <w:ind w:left="426" w:hanging="284"/>
        <w:rPr>
          <w:szCs w:val="20"/>
          <w:lang w:val="en-GB"/>
        </w:rPr>
      </w:pPr>
      <w:r w:rsidRPr="00DD09A8">
        <w:rPr>
          <w:szCs w:val="20"/>
          <w:lang w:val="en-GB"/>
        </w:rPr>
        <w:t>-</w:t>
      </w:r>
      <w:r w:rsidRPr="00DD09A8">
        <w:rPr>
          <w:szCs w:val="20"/>
          <w:lang w:val="en-GB"/>
        </w:rPr>
        <w:tab/>
        <w:t xml:space="preserve">how </w:t>
      </w:r>
      <w:r w:rsidR="00991597">
        <w:rPr>
          <w:szCs w:val="20"/>
          <w:lang w:val="en-GB"/>
        </w:rPr>
        <w:t xml:space="preserve">shall </w:t>
      </w:r>
      <w:r w:rsidRPr="00DD09A8">
        <w:rPr>
          <w:szCs w:val="20"/>
          <w:lang w:val="en-GB"/>
        </w:rPr>
        <w:t xml:space="preserve">the design, resp. </w:t>
      </w:r>
      <w:r w:rsidR="00173C17">
        <w:rPr>
          <w:szCs w:val="20"/>
          <w:lang w:val="en-GB"/>
        </w:rPr>
        <w:t xml:space="preserve">the </w:t>
      </w:r>
      <w:r w:rsidRPr="00DD09A8">
        <w:rPr>
          <w:szCs w:val="20"/>
          <w:lang w:val="en-GB"/>
        </w:rPr>
        <w:t>check floods</w:t>
      </w:r>
      <w:r w:rsidR="00991597">
        <w:rPr>
          <w:szCs w:val="20"/>
          <w:lang w:val="en-GB"/>
        </w:rPr>
        <w:t xml:space="preserve"> be</w:t>
      </w:r>
      <w:r w:rsidR="00991597" w:rsidRPr="00991597">
        <w:rPr>
          <w:szCs w:val="20"/>
          <w:lang w:val="en-GB"/>
        </w:rPr>
        <w:t xml:space="preserve"> </w:t>
      </w:r>
      <w:r w:rsidR="00991597" w:rsidRPr="00DD09A8">
        <w:rPr>
          <w:szCs w:val="20"/>
          <w:lang w:val="en-GB"/>
        </w:rPr>
        <w:t>define</w:t>
      </w:r>
      <w:r w:rsidR="00991597">
        <w:rPr>
          <w:szCs w:val="20"/>
          <w:lang w:val="en-GB"/>
        </w:rPr>
        <w:t>d</w:t>
      </w:r>
      <w:r w:rsidRPr="00DD09A8">
        <w:rPr>
          <w:szCs w:val="20"/>
          <w:lang w:val="en-GB"/>
        </w:rPr>
        <w:t>? Which criteria shall a flood satisfy to be considered as one of these two reference floods?</w:t>
      </w:r>
    </w:p>
    <w:p w:rsidR="00803339" w:rsidRPr="00803339" w:rsidRDefault="00972839" w:rsidP="00803339">
      <w:pPr>
        <w:pStyle w:val="Corpsdetexte3"/>
        <w:spacing w:before="120" w:after="60"/>
        <w:ind w:left="426" w:hanging="284"/>
        <w:rPr>
          <w:szCs w:val="20"/>
          <w:lang w:val="en-GB"/>
        </w:rPr>
      </w:pPr>
      <w:r w:rsidRPr="00DD09A8">
        <w:rPr>
          <w:szCs w:val="20"/>
          <w:lang w:val="en-GB"/>
        </w:rPr>
        <w:t>-</w:t>
      </w:r>
      <w:r w:rsidRPr="00DD09A8">
        <w:rPr>
          <w:szCs w:val="20"/>
          <w:lang w:val="en-GB"/>
        </w:rPr>
        <w:tab/>
        <w:t>how to estimate the most extreme flood?</w:t>
      </w:r>
    </w:p>
    <w:p w:rsidR="00972839" w:rsidRPr="006B4044" w:rsidRDefault="00AC5A0B" w:rsidP="006B4044">
      <w:pPr>
        <w:spacing w:before="360"/>
        <w:jc w:val="both"/>
        <w:rPr>
          <w:rFonts w:ascii="Times New Roman" w:hAnsi="Times New Roman" w:cs="Times New Roman"/>
          <w:b/>
          <w:szCs w:val="23"/>
          <w:lang w:val="en-GB"/>
        </w:rPr>
      </w:pPr>
      <w:r w:rsidRPr="006B4044">
        <w:rPr>
          <w:rFonts w:ascii="Times New Roman" w:hAnsi="Times New Roman" w:cs="Times New Roman"/>
          <w:b/>
          <w:szCs w:val="23"/>
          <w:lang w:val="en-GB"/>
        </w:rPr>
        <w:t>Floods and their significance</w:t>
      </w:r>
    </w:p>
    <w:p w:rsidR="002950D4" w:rsidRPr="00DD09A8" w:rsidRDefault="002950D4" w:rsidP="002950D4">
      <w:pPr>
        <w:jc w:val="both"/>
        <w:rPr>
          <w:rFonts w:ascii="Times New Roman" w:eastAsia="Calibri" w:hAnsi="Times New Roman" w:cs="Times New Roman"/>
          <w:sz w:val="22"/>
          <w:szCs w:val="20"/>
          <w:lang w:val="en-GB"/>
        </w:rPr>
      </w:pPr>
      <w:r w:rsidRPr="00DD09A8">
        <w:rPr>
          <w:rFonts w:ascii="Times New Roman" w:eastAsia="Calibri" w:hAnsi="Times New Roman" w:cs="Times New Roman"/>
          <w:sz w:val="22"/>
          <w:szCs w:val="20"/>
          <w:lang w:val="en-GB"/>
        </w:rPr>
        <w:t xml:space="preserve">The design of </w:t>
      </w:r>
      <w:r w:rsidR="00AC5A0B">
        <w:rPr>
          <w:rFonts w:ascii="Times New Roman" w:eastAsia="Calibri" w:hAnsi="Times New Roman" w:cs="Times New Roman"/>
          <w:sz w:val="22"/>
          <w:szCs w:val="20"/>
          <w:lang w:val="en-GB"/>
        </w:rPr>
        <w:t>the</w:t>
      </w:r>
      <w:r w:rsidRPr="00DD09A8">
        <w:rPr>
          <w:rFonts w:ascii="Times New Roman" w:eastAsia="Calibri" w:hAnsi="Times New Roman" w:cs="Times New Roman"/>
          <w:sz w:val="22"/>
          <w:szCs w:val="20"/>
          <w:lang w:val="en-GB"/>
        </w:rPr>
        <w:t xml:space="preserve"> flood evacuation system of a dam usually relies on two criteria:</w:t>
      </w:r>
    </w:p>
    <w:p w:rsidR="002950D4" w:rsidRPr="00DD09A8" w:rsidRDefault="002950D4" w:rsidP="00991597">
      <w:pPr>
        <w:spacing w:before="60"/>
        <w:ind w:left="142"/>
        <w:jc w:val="both"/>
        <w:rPr>
          <w:rFonts w:ascii="Times New Roman" w:eastAsia="Calibri" w:hAnsi="Times New Roman" w:cs="Times New Roman"/>
          <w:sz w:val="22"/>
          <w:szCs w:val="20"/>
          <w:lang w:val="en-GB"/>
        </w:rPr>
      </w:pPr>
      <w:r w:rsidRPr="00DD09A8">
        <w:rPr>
          <w:rFonts w:ascii="Times New Roman" w:eastAsia="Calibri" w:hAnsi="Times New Roman" w:cs="Times New Roman"/>
          <w:sz w:val="22"/>
          <w:szCs w:val="20"/>
          <w:lang w:val="en-GB"/>
        </w:rPr>
        <w:t>-</w:t>
      </w:r>
      <w:r w:rsidR="00991597">
        <w:rPr>
          <w:rFonts w:ascii="Times New Roman" w:eastAsia="Calibri" w:hAnsi="Times New Roman" w:cs="Times New Roman"/>
          <w:sz w:val="22"/>
          <w:szCs w:val="20"/>
          <w:lang w:val="en-GB"/>
        </w:rPr>
        <w:t xml:space="preserve">  </w:t>
      </w:r>
      <w:r w:rsidRPr="00DD09A8">
        <w:rPr>
          <w:rFonts w:ascii="Times New Roman" w:eastAsia="Calibri" w:hAnsi="Times New Roman" w:cs="Times New Roman"/>
          <w:sz w:val="22"/>
          <w:szCs w:val="20"/>
          <w:lang w:val="en-GB"/>
        </w:rPr>
        <w:t xml:space="preserve">the dam must </w:t>
      </w:r>
      <w:r w:rsidR="00991597">
        <w:rPr>
          <w:rFonts w:ascii="Times New Roman" w:eastAsia="Calibri" w:hAnsi="Times New Roman" w:cs="Times New Roman"/>
          <w:sz w:val="22"/>
          <w:szCs w:val="20"/>
          <w:lang w:val="en-GB"/>
        </w:rPr>
        <w:t>control</w:t>
      </w:r>
      <w:r w:rsidRPr="00DD09A8">
        <w:rPr>
          <w:rFonts w:ascii="Times New Roman" w:eastAsia="Calibri" w:hAnsi="Times New Roman" w:cs="Times New Roman"/>
          <w:sz w:val="22"/>
          <w:szCs w:val="20"/>
          <w:lang w:val="en-GB"/>
        </w:rPr>
        <w:t xml:space="preserve"> a flood of a given return period (design flood) without damages</w:t>
      </w:r>
    </w:p>
    <w:p w:rsidR="002950D4" w:rsidRPr="00DD09A8" w:rsidRDefault="002950D4" w:rsidP="00991597">
      <w:pPr>
        <w:spacing w:before="60"/>
        <w:ind w:left="142"/>
        <w:jc w:val="both"/>
        <w:rPr>
          <w:rFonts w:ascii="Times New Roman" w:eastAsia="Calibri" w:hAnsi="Times New Roman" w:cs="Times New Roman"/>
          <w:sz w:val="22"/>
          <w:szCs w:val="20"/>
          <w:lang w:val="en-GB"/>
        </w:rPr>
      </w:pPr>
      <w:r w:rsidRPr="00DD09A8">
        <w:rPr>
          <w:rFonts w:ascii="Times New Roman" w:eastAsia="Calibri" w:hAnsi="Times New Roman" w:cs="Times New Roman"/>
          <w:sz w:val="22"/>
          <w:szCs w:val="20"/>
          <w:lang w:val="en-GB"/>
        </w:rPr>
        <w:t>-</w:t>
      </w:r>
      <w:r w:rsidR="00991597">
        <w:rPr>
          <w:rFonts w:ascii="Times New Roman" w:eastAsia="Calibri" w:hAnsi="Times New Roman" w:cs="Times New Roman"/>
          <w:sz w:val="22"/>
          <w:szCs w:val="20"/>
          <w:lang w:val="en-GB"/>
        </w:rPr>
        <w:t xml:space="preserve">  </w:t>
      </w:r>
      <w:r w:rsidRPr="00DD09A8">
        <w:rPr>
          <w:rFonts w:ascii="Times New Roman" w:eastAsia="Calibri" w:hAnsi="Times New Roman" w:cs="Times New Roman"/>
          <w:sz w:val="22"/>
          <w:szCs w:val="20"/>
          <w:lang w:val="en-GB"/>
        </w:rPr>
        <w:t>it must also resist an extreme flood (check flood), with at most limited damages.</w:t>
      </w:r>
    </w:p>
    <w:p w:rsidR="002950D4" w:rsidRDefault="002950D4" w:rsidP="002950D4">
      <w:pPr>
        <w:jc w:val="both"/>
        <w:rPr>
          <w:rFonts w:ascii="Times New Roman" w:eastAsia="Calibri" w:hAnsi="Times New Roman" w:cs="Times New Roman"/>
          <w:sz w:val="22"/>
          <w:szCs w:val="20"/>
          <w:lang w:val="en-GB"/>
        </w:rPr>
      </w:pPr>
      <w:r w:rsidRPr="00DD09A8">
        <w:rPr>
          <w:rFonts w:ascii="Times New Roman" w:eastAsia="Calibri" w:hAnsi="Times New Roman" w:cs="Times New Roman"/>
          <w:sz w:val="22"/>
          <w:szCs w:val="20"/>
          <w:lang w:val="en-GB"/>
        </w:rPr>
        <w:t xml:space="preserve">The classical approach for determining the magnitude of a flood concentrates on purely hydrological considerations. Flood frequency analysis (for the design flood) and deterministic analysis (for the </w:t>
      </w:r>
      <w:r w:rsidR="00645189">
        <w:rPr>
          <w:rFonts w:ascii="Times New Roman" w:eastAsia="Calibri" w:hAnsi="Times New Roman" w:cs="Times New Roman"/>
          <w:sz w:val="22"/>
          <w:szCs w:val="20"/>
          <w:lang w:val="en-GB"/>
        </w:rPr>
        <w:t>extreme flood</w:t>
      </w:r>
      <w:r w:rsidRPr="00DD09A8">
        <w:rPr>
          <w:rFonts w:ascii="Times New Roman" w:eastAsia="Calibri" w:hAnsi="Times New Roman" w:cs="Times New Roman"/>
          <w:sz w:val="22"/>
          <w:szCs w:val="20"/>
          <w:lang w:val="en-GB"/>
        </w:rPr>
        <w:t>) are the most common applied methods.</w:t>
      </w:r>
      <w:r w:rsidR="00AC5A0B">
        <w:rPr>
          <w:rFonts w:ascii="Times New Roman" w:eastAsia="Calibri" w:hAnsi="Times New Roman" w:cs="Times New Roman"/>
          <w:sz w:val="22"/>
          <w:szCs w:val="20"/>
          <w:lang w:val="en-GB"/>
        </w:rPr>
        <w:t xml:space="preserve"> </w:t>
      </w:r>
      <w:r w:rsidR="00991597">
        <w:rPr>
          <w:rFonts w:ascii="Times New Roman" w:eastAsia="Calibri" w:hAnsi="Times New Roman" w:cs="Times New Roman"/>
          <w:sz w:val="22"/>
          <w:szCs w:val="20"/>
          <w:lang w:val="en-GB"/>
        </w:rPr>
        <w:t>While attempting to characterise the design and check floods, t</w:t>
      </w:r>
      <w:r w:rsidR="00AC5A0B">
        <w:rPr>
          <w:rFonts w:ascii="Times New Roman" w:eastAsia="Calibri" w:hAnsi="Times New Roman" w:cs="Times New Roman"/>
          <w:sz w:val="22"/>
          <w:szCs w:val="20"/>
          <w:lang w:val="en-GB"/>
        </w:rPr>
        <w:t xml:space="preserve">wo </w:t>
      </w:r>
      <w:r w:rsidR="00991597">
        <w:rPr>
          <w:rFonts w:ascii="Times New Roman" w:eastAsia="Calibri" w:hAnsi="Times New Roman" w:cs="Times New Roman"/>
          <w:sz w:val="22"/>
          <w:szCs w:val="20"/>
          <w:lang w:val="en-GB"/>
        </w:rPr>
        <w:t>rapidly popping up</w:t>
      </w:r>
      <w:r w:rsidR="00AC5A0B">
        <w:rPr>
          <w:rFonts w:ascii="Times New Roman" w:eastAsia="Calibri" w:hAnsi="Times New Roman" w:cs="Times New Roman"/>
          <w:sz w:val="22"/>
          <w:szCs w:val="20"/>
          <w:lang w:val="en-GB"/>
        </w:rPr>
        <w:t xml:space="preserve"> </w:t>
      </w:r>
      <w:r w:rsidR="00991597">
        <w:rPr>
          <w:rFonts w:ascii="Times New Roman" w:eastAsia="Calibri" w:hAnsi="Times New Roman" w:cs="Times New Roman"/>
          <w:sz w:val="22"/>
          <w:szCs w:val="20"/>
          <w:lang w:val="en-GB"/>
        </w:rPr>
        <w:t xml:space="preserve">questions </w:t>
      </w:r>
      <w:r w:rsidR="00AC5A0B">
        <w:rPr>
          <w:rFonts w:ascii="Times New Roman" w:eastAsia="Calibri" w:hAnsi="Times New Roman" w:cs="Times New Roman"/>
          <w:sz w:val="22"/>
          <w:szCs w:val="20"/>
          <w:lang w:val="en-GB"/>
        </w:rPr>
        <w:t>are:</w:t>
      </w:r>
    </w:p>
    <w:p w:rsidR="00AC5A0B" w:rsidRDefault="00AC5A0B" w:rsidP="00645189">
      <w:pPr>
        <w:spacing w:before="60"/>
        <w:ind w:left="284" w:hanging="142"/>
        <w:jc w:val="both"/>
        <w:rPr>
          <w:rFonts w:ascii="Times New Roman" w:eastAsia="Calibri" w:hAnsi="Times New Roman" w:cs="Times New Roman"/>
          <w:sz w:val="22"/>
          <w:szCs w:val="20"/>
          <w:lang w:val="en-GB"/>
        </w:rPr>
      </w:pPr>
      <w:r>
        <w:rPr>
          <w:rFonts w:ascii="Times New Roman" w:eastAsia="Calibri" w:hAnsi="Times New Roman" w:cs="Times New Roman"/>
          <w:sz w:val="22"/>
          <w:szCs w:val="20"/>
          <w:lang w:val="en-GB"/>
        </w:rPr>
        <w:t>-</w:t>
      </w:r>
      <w:r>
        <w:rPr>
          <w:rFonts w:ascii="Times New Roman" w:eastAsia="Calibri" w:hAnsi="Times New Roman" w:cs="Times New Roman"/>
          <w:sz w:val="22"/>
          <w:szCs w:val="20"/>
          <w:lang w:val="en-GB"/>
        </w:rPr>
        <w:tab/>
        <w:t xml:space="preserve">which return period </w:t>
      </w:r>
      <w:r w:rsidR="00991597">
        <w:rPr>
          <w:rFonts w:ascii="Times New Roman" w:eastAsia="Calibri" w:hAnsi="Times New Roman" w:cs="Times New Roman"/>
          <w:sz w:val="22"/>
          <w:szCs w:val="20"/>
          <w:lang w:val="en-GB"/>
        </w:rPr>
        <w:t xml:space="preserve">shall be </w:t>
      </w:r>
      <w:r>
        <w:rPr>
          <w:rFonts w:ascii="Times New Roman" w:eastAsia="Calibri" w:hAnsi="Times New Roman" w:cs="Times New Roman"/>
          <w:sz w:val="22"/>
          <w:szCs w:val="20"/>
          <w:lang w:val="en-GB"/>
        </w:rPr>
        <w:t>select</w:t>
      </w:r>
      <w:r w:rsidR="00991597">
        <w:rPr>
          <w:rFonts w:ascii="Times New Roman" w:eastAsia="Calibri" w:hAnsi="Times New Roman" w:cs="Times New Roman"/>
          <w:sz w:val="22"/>
          <w:szCs w:val="20"/>
          <w:lang w:val="en-GB"/>
        </w:rPr>
        <w:t>ed</w:t>
      </w:r>
      <w:r>
        <w:rPr>
          <w:rFonts w:ascii="Times New Roman" w:eastAsia="Calibri" w:hAnsi="Times New Roman" w:cs="Times New Roman"/>
          <w:sz w:val="22"/>
          <w:szCs w:val="20"/>
          <w:lang w:val="en-GB"/>
        </w:rPr>
        <w:t xml:space="preserve"> as critical for a dam?</w:t>
      </w:r>
    </w:p>
    <w:p w:rsidR="00AC5A0B" w:rsidRPr="00DD09A8" w:rsidRDefault="00AC5A0B" w:rsidP="00645189">
      <w:pPr>
        <w:spacing w:before="60"/>
        <w:ind w:left="284" w:hanging="142"/>
        <w:jc w:val="both"/>
        <w:rPr>
          <w:rFonts w:ascii="Times New Roman" w:eastAsia="Calibri" w:hAnsi="Times New Roman" w:cs="Times New Roman"/>
          <w:sz w:val="22"/>
          <w:szCs w:val="20"/>
          <w:lang w:val="en-GB"/>
        </w:rPr>
      </w:pPr>
      <w:r>
        <w:rPr>
          <w:rFonts w:ascii="Times New Roman" w:eastAsia="Calibri" w:hAnsi="Times New Roman" w:cs="Times New Roman"/>
          <w:sz w:val="22"/>
          <w:szCs w:val="20"/>
          <w:lang w:val="en-GB"/>
        </w:rPr>
        <w:t>-</w:t>
      </w:r>
      <w:r>
        <w:rPr>
          <w:rFonts w:ascii="Times New Roman" w:eastAsia="Calibri" w:hAnsi="Times New Roman" w:cs="Times New Roman"/>
          <w:sz w:val="22"/>
          <w:szCs w:val="20"/>
          <w:lang w:val="en-GB"/>
        </w:rPr>
        <w:tab/>
        <w:t xml:space="preserve">how to consider the complexity of a flood to reach a decently acceptable order of magnitude for the </w:t>
      </w:r>
      <w:r w:rsidR="00991597">
        <w:rPr>
          <w:rFonts w:ascii="Times New Roman" w:eastAsia="Calibri" w:hAnsi="Times New Roman" w:cs="Times New Roman"/>
          <w:sz w:val="22"/>
          <w:szCs w:val="20"/>
          <w:lang w:val="en-GB"/>
        </w:rPr>
        <w:t xml:space="preserve">most </w:t>
      </w:r>
      <w:r>
        <w:rPr>
          <w:rFonts w:ascii="Times New Roman" w:eastAsia="Calibri" w:hAnsi="Times New Roman" w:cs="Times New Roman"/>
          <w:sz w:val="22"/>
          <w:szCs w:val="20"/>
          <w:lang w:val="en-GB"/>
        </w:rPr>
        <w:t>critical flood?</w:t>
      </w:r>
    </w:p>
    <w:p w:rsidR="002950D4" w:rsidRPr="00DD09A8" w:rsidRDefault="002950D4" w:rsidP="002950D4">
      <w:pPr>
        <w:jc w:val="both"/>
        <w:rPr>
          <w:rFonts w:ascii="Times New Roman" w:eastAsia="Calibri" w:hAnsi="Times New Roman" w:cs="Times New Roman"/>
          <w:sz w:val="22"/>
          <w:szCs w:val="20"/>
          <w:lang w:val="en-GB"/>
        </w:rPr>
      </w:pPr>
      <w:r w:rsidRPr="00DD09A8">
        <w:rPr>
          <w:rFonts w:ascii="Times New Roman" w:eastAsia="Calibri" w:hAnsi="Times New Roman" w:cs="Times New Roman"/>
          <w:sz w:val="22"/>
          <w:szCs w:val="20"/>
          <w:lang w:val="en-GB"/>
        </w:rPr>
        <w:t xml:space="preserve">The most widely applied criteria for selecting adequate flood return periods in more than thirty countries around the world will </w:t>
      </w:r>
      <w:r w:rsidR="00AC5A0B">
        <w:rPr>
          <w:rFonts w:ascii="Times New Roman" w:eastAsia="Calibri" w:hAnsi="Times New Roman" w:cs="Times New Roman"/>
          <w:sz w:val="22"/>
          <w:szCs w:val="20"/>
          <w:lang w:val="en-GB"/>
        </w:rPr>
        <w:t xml:space="preserve">first </w:t>
      </w:r>
      <w:r w:rsidRPr="00DD09A8">
        <w:rPr>
          <w:rFonts w:ascii="Times New Roman" w:eastAsia="Calibri" w:hAnsi="Times New Roman" w:cs="Times New Roman"/>
          <w:sz w:val="22"/>
          <w:szCs w:val="20"/>
          <w:lang w:val="en-GB"/>
        </w:rPr>
        <w:t xml:space="preserve">be presented. These criteria are in general based on one of two </w:t>
      </w:r>
      <w:r w:rsidR="00AC5A0B">
        <w:rPr>
          <w:rFonts w:ascii="Times New Roman" w:eastAsia="Calibri" w:hAnsi="Times New Roman" w:cs="Times New Roman"/>
          <w:sz w:val="22"/>
          <w:szCs w:val="20"/>
          <w:lang w:val="en-GB"/>
        </w:rPr>
        <w:t xml:space="preserve">principles. They </w:t>
      </w:r>
      <w:r w:rsidR="00AC5A0B" w:rsidRPr="00DD09A8">
        <w:rPr>
          <w:rFonts w:ascii="Times New Roman" w:eastAsia="Calibri" w:hAnsi="Times New Roman" w:cs="Times New Roman"/>
          <w:sz w:val="22"/>
          <w:szCs w:val="20"/>
          <w:lang w:val="en-GB"/>
        </w:rPr>
        <w:t xml:space="preserve">either </w:t>
      </w:r>
      <w:r w:rsidR="00AC5A0B">
        <w:rPr>
          <w:rFonts w:ascii="Times New Roman" w:eastAsia="Calibri" w:hAnsi="Times New Roman" w:cs="Times New Roman"/>
          <w:sz w:val="22"/>
          <w:szCs w:val="20"/>
          <w:lang w:val="en-GB"/>
        </w:rPr>
        <w:t xml:space="preserve">consider </w:t>
      </w:r>
      <w:r w:rsidRPr="00DD09A8">
        <w:rPr>
          <w:rFonts w:ascii="Times New Roman" w:eastAsia="Calibri" w:hAnsi="Times New Roman" w:cs="Times New Roman"/>
          <w:sz w:val="22"/>
          <w:szCs w:val="20"/>
          <w:lang w:val="en-GB"/>
        </w:rPr>
        <w:t>:</w:t>
      </w:r>
    </w:p>
    <w:p w:rsidR="002950D4" w:rsidRPr="00DD09A8" w:rsidRDefault="002950D4" w:rsidP="00991597">
      <w:pPr>
        <w:spacing w:before="60"/>
        <w:ind w:left="142"/>
        <w:jc w:val="both"/>
        <w:rPr>
          <w:rFonts w:ascii="Times New Roman" w:eastAsia="Calibri" w:hAnsi="Times New Roman" w:cs="Times New Roman"/>
          <w:sz w:val="22"/>
          <w:szCs w:val="20"/>
          <w:lang w:val="en-GB"/>
        </w:rPr>
      </w:pPr>
      <w:r w:rsidRPr="00DD09A8">
        <w:rPr>
          <w:rFonts w:ascii="Times New Roman" w:eastAsia="Calibri" w:hAnsi="Times New Roman" w:cs="Times New Roman"/>
          <w:sz w:val="22"/>
          <w:szCs w:val="20"/>
          <w:lang w:val="en-GB"/>
        </w:rPr>
        <w:t>-</w:t>
      </w:r>
      <w:r w:rsidR="00991597">
        <w:rPr>
          <w:rFonts w:ascii="Times New Roman" w:eastAsia="Calibri" w:hAnsi="Times New Roman" w:cs="Times New Roman"/>
          <w:sz w:val="22"/>
          <w:szCs w:val="20"/>
          <w:lang w:val="en-GB"/>
        </w:rPr>
        <w:t xml:space="preserve">  </w:t>
      </w:r>
      <w:r w:rsidRPr="00DD09A8">
        <w:rPr>
          <w:rFonts w:ascii="Times New Roman" w:eastAsia="Calibri" w:hAnsi="Times New Roman" w:cs="Times New Roman"/>
          <w:sz w:val="22"/>
          <w:szCs w:val="20"/>
          <w:lang w:val="en-GB"/>
        </w:rPr>
        <w:t>the risks linked to a failure of the structures (dam height, reservoir volume, etc.)</w:t>
      </w:r>
    </w:p>
    <w:p w:rsidR="002950D4" w:rsidRPr="00DD09A8" w:rsidRDefault="002950D4" w:rsidP="00991597">
      <w:pPr>
        <w:spacing w:before="60"/>
        <w:ind w:left="142"/>
        <w:jc w:val="both"/>
        <w:rPr>
          <w:rFonts w:ascii="Times New Roman" w:eastAsia="Calibri" w:hAnsi="Times New Roman" w:cs="Times New Roman"/>
          <w:sz w:val="22"/>
          <w:szCs w:val="20"/>
          <w:lang w:val="en-GB"/>
        </w:rPr>
      </w:pPr>
      <w:r w:rsidRPr="00DD09A8">
        <w:rPr>
          <w:rFonts w:ascii="Times New Roman" w:eastAsia="Calibri" w:hAnsi="Times New Roman" w:cs="Times New Roman"/>
          <w:sz w:val="22"/>
          <w:szCs w:val="20"/>
          <w:lang w:val="en-GB"/>
        </w:rPr>
        <w:t>-</w:t>
      </w:r>
      <w:r w:rsidR="00991597">
        <w:rPr>
          <w:rFonts w:ascii="Times New Roman" w:eastAsia="Calibri" w:hAnsi="Times New Roman" w:cs="Times New Roman"/>
          <w:sz w:val="22"/>
          <w:szCs w:val="20"/>
          <w:lang w:val="en-GB"/>
        </w:rPr>
        <w:t xml:space="preserve">  </w:t>
      </w:r>
      <w:r w:rsidRPr="00DD09A8">
        <w:rPr>
          <w:rFonts w:ascii="Times New Roman" w:eastAsia="Calibri" w:hAnsi="Times New Roman" w:cs="Times New Roman"/>
          <w:sz w:val="22"/>
          <w:szCs w:val="20"/>
          <w:lang w:val="en-GB"/>
        </w:rPr>
        <w:t>or the potential damages downstream of the reservoir in case of a serious dam problem.</w:t>
      </w:r>
    </w:p>
    <w:p w:rsidR="002950D4" w:rsidRPr="00DD09A8" w:rsidRDefault="002950D4" w:rsidP="002950D4">
      <w:pPr>
        <w:jc w:val="both"/>
        <w:rPr>
          <w:rFonts w:ascii="Times New Roman" w:eastAsia="Calibri" w:hAnsi="Times New Roman" w:cs="Times New Roman"/>
          <w:sz w:val="22"/>
          <w:szCs w:val="20"/>
          <w:lang w:val="en-GB"/>
        </w:rPr>
      </w:pPr>
      <w:r w:rsidRPr="00DD09A8">
        <w:rPr>
          <w:rFonts w:ascii="Times New Roman" w:eastAsia="Calibri" w:hAnsi="Times New Roman" w:cs="Times New Roman"/>
          <w:sz w:val="22"/>
          <w:szCs w:val="20"/>
          <w:lang w:val="en-GB"/>
        </w:rPr>
        <w:t>A new trend in flood hydrology will be sketched</w:t>
      </w:r>
      <w:r w:rsidR="00AC5A0B">
        <w:rPr>
          <w:rFonts w:ascii="Times New Roman" w:eastAsia="Calibri" w:hAnsi="Times New Roman" w:cs="Times New Roman"/>
          <w:sz w:val="22"/>
          <w:szCs w:val="20"/>
          <w:lang w:val="en-GB"/>
        </w:rPr>
        <w:t xml:space="preserve"> in the second part of the </w:t>
      </w:r>
      <w:r w:rsidR="00991597">
        <w:rPr>
          <w:rFonts w:ascii="Times New Roman" w:eastAsia="Calibri" w:hAnsi="Times New Roman" w:cs="Times New Roman"/>
          <w:sz w:val="22"/>
          <w:szCs w:val="20"/>
          <w:lang w:val="en-GB"/>
        </w:rPr>
        <w:t>article</w:t>
      </w:r>
      <w:r w:rsidR="00AC5A0B">
        <w:rPr>
          <w:rFonts w:ascii="Times New Roman" w:eastAsia="Calibri" w:hAnsi="Times New Roman" w:cs="Times New Roman"/>
          <w:sz w:val="22"/>
          <w:szCs w:val="20"/>
          <w:lang w:val="en-GB"/>
        </w:rPr>
        <w:t xml:space="preserve">. It </w:t>
      </w:r>
      <w:r w:rsidRPr="00DD09A8">
        <w:rPr>
          <w:rFonts w:ascii="Times New Roman" w:eastAsia="Calibri" w:hAnsi="Times New Roman" w:cs="Times New Roman"/>
          <w:sz w:val="22"/>
          <w:szCs w:val="20"/>
          <w:lang w:val="en-GB"/>
        </w:rPr>
        <w:t>consist</w:t>
      </w:r>
      <w:r w:rsidR="00AC5A0B">
        <w:rPr>
          <w:rFonts w:ascii="Times New Roman" w:eastAsia="Calibri" w:hAnsi="Times New Roman" w:cs="Times New Roman"/>
          <w:sz w:val="22"/>
          <w:szCs w:val="20"/>
          <w:lang w:val="en-GB"/>
        </w:rPr>
        <w:t>s</w:t>
      </w:r>
      <w:r w:rsidRPr="00DD09A8">
        <w:rPr>
          <w:rFonts w:ascii="Times New Roman" w:eastAsia="Calibri" w:hAnsi="Times New Roman" w:cs="Times New Roman"/>
          <w:sz w:val="22"/>
          <w:szCs w:val="20"/>
          <w:lang w:val="en-GB"/>
        </w:rPr>
        <w:t xml:space="preserve"> in integrating reservoir operation and hydrology in the reflections aimed at determining the "right" magnitude of the extreme event. Unlike the classical methods addressing only the hydrological process, this new approach sets on a stochastic generation encompassing the causes and the effects of the flood. The result of the analysis is not an inflow hydrograph as usual, but the probability distribution function of a key design constraint (maximum water level, maximum released outflow, rapidity of the outflow variation, etc.).</w:t>
      </w:r>
    </w:p>
    <w:p w:rsidR="002950D4" w:rsidRPr="00DD09A8" w:rsidRDefault="002950D4" w:rsidP="002950D4">
      <w:pPr>
        <w:jc w:val="both"/>
        <w:rPr>
          <w:rFonts w:ascii="Times New Roman" w:hAnsi="Times New Roman" w:cs="Times New Roman"/>
          <w:sz w:val="22"/>
          <w:szCs w:val="20"/>
          <w:lang w:val="en-GB"/>
        </w:rPr>
      </w:pPr>
      <w:r w:rsidRPr="00DD09A8">
        <w:rPr>
          <w:rFonts w:ascii="Times New Roman" w:eastAsia="Calibri" w:hAnsi="Times New Roman" w:cs="Times New Roman"/>
          <w:sz w:val="22"/>
          <w:szCs w:val="20"/>
          <w:lang w:val="en-GB"/>
        </w:rPr>
        <w:t xml:space="preserve">These two </w:t>
      </w:r>
      <w:r w:rsidR="00991597">
        <w:rPr>
          <w:rFonts w:ascii="Times New Roman" w:eastAsia="Calibri" w:hAnsi="Times New Roman" w:cs="Times New Roman"/>
          <w:sz w:val="22"/>
          <w:szCs w:val="20"/>
          <w:lang w:val="en-GB"/>
        </w:rPr>
        <w:t>issu</w:t>
      </w:r>
      <w:r w:rsidRPr="00DD09A8">
        <w:rPr>
          <w:rFonts w:ascii="Times New Roman" w:eastAsia="Calibri" w:hAnsi="Times New Roman" w:cs="Times New Roman"/>
          <w:sz w:val="22"/>
          <w:szCs w:val="20"/>
          <w:lang w:val="en-GB"/>
        </w:rPr>
        <w:t xml:space="preserve">es are </w:t>
      </w:r>
      <w:r w:rsidR="00645189">
        <w:rPr>
          <w:rFonts w:ascii="Times New Roman" w:eastAsia="Calibri" w:hAnsi="Times New Roman" w:cs="Times New Roman"/>
          <w:sz w:val="22"/>
          <w:szCs w:val="20"/>
          <w:lang w:val="en-GB"/>
        </w:rPr>
        <w:t>presented more in depth in the</w:t>
      </w:r>
      <w:r w:rsidRPr="00DD09A8">
        <w:rPr>
          <w:rFonts w:ascii="Times New Roman" w:eastAsia="Calibri" w:hAnsi="Times New Roman" w:cs="Times New Roman"/>
          <w:sz w:val="22"/>
          <w:szCs w:val="20"/>
          <w:lang w:val="en-GB"/>
        </w:rPr>
        <w:t xml:space="preserve"> themes treated in an ICOLD Bulletin in preparation. This Bulletin addresses the issue of Flood Evaluation and Dam Safety. Its English version will be published within the next few months.</w:t>
      </w:r>
    </w:p>
    <w:p w:rsidR="002950D4" w:rsidRPr="006B4044" w:rsidRDefault="002950D4" w:rsidP="00441061">
      <w:pPr>
        <w:pStyle w:val="Paragraphedeliste"/>
        <w:pageBreakBefore/>
        <w:numPr>
          <w:ilvl w:val="0"/>
          <w:numId w:val="1"/>
        </w:numPr>
        <w:spacing w:before="0"/>
        <w:ind w:left="425" w:hanging="425"/>
        <w:jc w:val="both"/>
        <w:rPr>
          <w:rFonts w:ascii="Times New Roman" w:hAnsi="Times New Roman" w:cs="Times New Roman"/>
          <w:b/>
          <w:sz w:val="24"/>
          <w:lang w:val="en-GB"/>
        </w:rPr>
      </w:pPr>
      <w:r w:rsidRPr="006B4044">
        <w:rPr>
          <w:rFonts w:ascii="Times New Roman" w:hAnsi="Times New Roman" w:cs="Times New Roman"/>
          <w:b/>
          <w:sz w:val="24"/>
          <w:lang w:val="en-GB"/>
        </w:rPr>
        <w:lastRenderedPageBreak/>
        <w:t>Determination of flood magnitude for dam projects</w:t>
      </w:r>
    </w:p>
    <w:p w:rsidR="006861E2" w:rsidRPr="006861E2" w:rsidRDefault="006861E2" w:rsidP="002950D4">
      <w:pPr>
        <w:jc w:val="both"/>
        <w:rPr>
          <w:rFonts w:ascii="Times New Roman" w:hAnsi="Times New Roman" w:cs="Times New Roman"/>
          <w:b/>
          <w:lang w:val="en-GB"/>
        </w:rPr>
      </w:pPr>
      <w:r w:rsidRPr="006861E2">
        <w:rPr>
          <w:rFonts w:ascii="Times New Roman" w:hAnsi="Times New Roman" w:cs="Times New Roman"/>
          <w:b/>
          <w:lang w:val="en-GB"/>
        </w:rPr>
        <w:t>Introduction</w:t>
      </w:r>
    </w:p>
    <w:p w:rsidR="002950D4" w:rsidRPr="006861E2" w:rsidRDefault="00972839" w:rsidP="002950D4">
      <w:pPr>
        <w:jc w:val="both"/>
        <w:rPr>
          <w:rFonts w:ascii="Times New Roman" w:hAnsi="Times New Roman" w:cs="Times New Roman"/>
          <w:sz w:val="22"/>
          <w:lang w:val="en-GB"/>
        </w:rPr>
      </w:pPr>
      <w:r w:rsidRPr="006861E2">
        <w:rPr>
          <w:rFonts w:ascii="Times New Roman" w:hAnsi="Times New Roman" w:cs="Times New Roman"/>
          <w:sz w:val="22"/>
          <w:lang w:val="en-GB"/>
        </w:rPr>
        <w:t xml:space="preserve">The dam safety Authority of any country is placed in front a simple problem, when it comes to setting criteria </w:t>
      </w:r>
      <w:r w:rsidR="003007F9">
        <w:rPr>
          <w:rFonts w:ascii="Times New Roman" w:hAnsi="Times New Roman" w:cs="Times New Roman"/>
          <w:sz w:val="22"/>
          <w:lang w:val="en-GB"/>
        </w:rPr>
        <w:t xml:space="preserve">that </w:t>
      </w:r>
      <w:r w:rsidRPr="006861E2">
        <w:rPr>
          <w:rFonts w:ascii="Times New Roman" w:hAnsi="Times New Roman" w:cs="Times New Roman"/>
          <w:sz w:val="22"/>
          <w:lang w:val="en-GB"/>
        </w:rPr>
        <w:t>the design of a dam must consider to guarantee its safety in case of a severe flood. As ment</w:t>
      </w:r>
      <w:r w:rsidR="005E5E2C" w:rsidRPr="006861E2">
        <w:rPr>
          <w:rFonts w:ascii="Times New Roman" w:hAnsi="Times New Roman" w:cs="Times New Roman"/>
          <w:sz w:val="22"/>
          <w:lang w:val="en-GB"/>
        </w:rPr>
        <w:t>i</w:t>
      </w:r>
      <w:r w:rsidRPr="006861E2">
        <w:rPr>
          <w:rFonts w:ascii="Times New Roman" w:hAnsi="Times New Roman" w:cs="Times New Roman"/>
          <w:sz w:val="22"/>
          <w:lang w:val="en-GB"/>
        </w:rPr>
        <w:t>oned above, two levels of risk are usually defined: the "normal</w:t>
      </w:r>
      <w:r w:rsidR="003007F9">
        <w:rPr>
          <w:rFonts w:ascii="Times New Roman" w:hAnsi="Times New Roman" w:cs="Times New Roman"/>
          <w:sz w:val="22"/>
          <w:lang w:val="en-GB"/>
        </w:rPr>
        <w:t>ly</w:t>
      </w:r>
      <w:r w:rsidRPr="006861E2">
        <w:rPr>
          <w:rFonts w:ascii="Times New Roman" w:hAnsi="Times New Roman" w:cs="Times New Roman"/>
          <w:sz w:val="22"/>
          <w:lang w:val="en-GB"/>
        </w:rPr>
        <w:t>" large floods and the "really unusually</w:t>
      </w:r>
      <w:r w:rsidR="007A1C7F">
        <w:rPr>
          <w:rFonts w:ascii="Times New Roman" w:hAnsi="Times New Roman" w:cs="Times New Roman"/>
          <w:sz w:val="22"/>
          <w:lang w:val="en-GB"/>
        </w:rPr>
        <w:t>"</w:t>
      </w:r>
      <w:r w:rsidRPr="006861E2">
        <w:rPr>
          <w:rFonts w:ascii="Times New Roman" w:hAnsi="Times New Roman" w:cs="Times New Roman"/>
          <w:sz w:val="22"/>
          <w:lang w:val="en-GB"/>
        </w:rPr>
        <w:t xml:space="preserve"> sever</w:t>
      </w:r>
      <w:r w:rsidR="007A1C7F">
        <w:rPr>
          <w:rFonts w:ascii="Times New Roman" w:hAnsi="Times New Roman" w:cs="Times New Roman"/>
          <w:sz w:val="22"/>
          <w:lang w:val="en-GB"/>
        </w:rPr>
        <w:t>e</w:t>
      </w:r>
      <w:r w:rsidRPr="006861E2">
        <w:rPr>
          <w:rFonts w:ascii="Times New Roman" w:hAnsi="Times New Roman" w:cs="Times New Roman"/>
          <w:sz w:val="22"/>
          <w:lang w:val="en-GB"/>
        </w:rPr>
        <w:t xml:space="preserve"> events. In general, two </w:t>
      </w:r>
      <w:r w:rsidR="005E5E2C" w:rsidRPr="006861E2">
        <w:rPr>
          <w:rFonts w:ascii="Times New Roman" w:hAnsi="Times New Roman" w:cs="Times New Roman"/>
          <w:sz w:val="22"/>
          <w:lang w:val="en-GB"/>
        </w:rPr>
        <w:t>independent</w:t>
      </w:r>
      <w:r w:rsidRPr="006861E2">
        <w:rPr>
          <w:rFonts w:ascii="Times New Roman" w:hAnsi="Times New Roman" w:cs="Times New Roman"/>
          <w:sz w:val="22"/>
          <w:lang w:val="en-GB"/>
        </w:rPr>
        <w:t xml:space="preserve"> </w:t>
      </w:r>
      <w:r w:rsidR="005E5E2C" w:rsidRPr="006861E2">
        <w:rPr>
          <w:rFonts w:ascii="Times New Roman" w:hAnsi="Times New Roman" w:cs="Times New Roman"/>
          <w:sz w:val="22"/>
          <w:lang w:val="en-GB"/>
        </w:rPr>
        <w:t xml:space="preserve">estimation </w:t>
      </w:r>
      <w:r w:rsidRPr="006861E2">
        <w:rPr>
          <w:rFonts w:ascii="Times New Roman" w:hAnsi="Times New Roman" w:cs="Times New Roman"/>
          <w:sz w:val="22"/>
          <w:lang w:val="en-GB"/>
        </w:rPr>
        <w:t xml:space="preserve">methods are applied to determine </w:t>
      </w:r>
      <w:r w:rsidR="005E5E2C" w:rsidRPr="006861E2">
        <w:rPr>
          <w:rFonts w:ascii="Times New Roman" w:hAnsi="Times New Roman" w:cs="Times New Roman"/>
          <w:sz w:val="22"/>
          <w:lang w:val="en-GB"/>
        </w:rPr>
        <w:t xml:space="preserve">the magnitude of </w:t>
      </w:r>
      <w:r w:rsidRPr="006861E2">
        <w:rPr>
          <w:rFonts w:ascii="Times New Roman" w:hAnsi="Times New Roman" w:cs="Times New Roman"/>
          <w:sz w:val="22"/>
          <w:lang w:val="en-GB"/>
        </w:rPr>
        <w:t xml:space="preserve">these floods. This </w:t>
      </w:r>
      <w:r w:rsidR="005E5E2C" w:rsidRPr="006861E2">
        <w:rPr>
          <w:rFonts w:ascii="Times New Roman" w:hAnsi="Times New Roman" w:cs="Times New Roman"/>
          <w:sz w:val="22"/>
          <w:lang w:val="en-GB"/>
        </w:rPr>
        <w:t xml:space="preserve">approach should reasonably guarantee that two independent looks at the flood issue </w:t>
      </w:r>
      <w:r w:rsidR="006B4044">
        <w:rPr>
          <w:rFonts w:ascii="Times New Roman" w:hAnsi="Times New Roman" w:cs="Times New Roman"/>
          <w:sz w:val="22"/>
          <w:lang w:val="en-GB"/>
        </w:rPr>
        <w:t>come to estimat</w:t>
      </w:r>
      <w:r w:rsidR="007A1C7F">
        <w:rPr>
          <w:rFonts w:ascii="Times New Roman" w:hAnsi="Times New Roman" w:cs="Times New Roman"/>
          <w:sz w:val="22"/>
          <w:lang w:val="en-GB"/>
        </w:rPr>
        <w:t>ing</w:t>
      </w:r>
      <w:r w:rsidR="005E5E2C" w:rsidRPr="006861E2">
        <w:rPr>
          <w:rFonts w:ascii="Times New Roman" w:hAnsi="Times New Roman" w:cs="Times New Roman"/>
          <w:sz w:val="22"/>
          <w:lang w:val="en-GB"/>
        </w:rPr>
        <w:t xml:space="preserve"> comparable and consistent orders of magnitude. This </w:t>
      </w:r>
      <w:r w:rsidR="007A1C7F">
        <w:rPr>
          <w:rFonts w:ascii="Times New Roman" w:hAnsi="Times New Roman" w:cs="Times New Roman"/>
          <w:sz w:val="22"/>
          <w:lang w:val="en-GB"/>
        </w:rPr>
        <w:t>procedure limits</w:t>
      </w:r>
      <w:r w:rsidR="006B4044">
        <w:rPr>
          <w:rFonts w:ascii="Times New Roman" w:hAnsi="Times New Roman" w:cs="Times New Roman"/>
          <w:sz w:val="22"/>
          <w:lang w:val="en-GB"/>
        </w:rPr>
        <w:t xml:space="preserve"> the risk of </w:t>
      </w:r>
      <w:r w:rsidR="007A1C7F">
        <w:rPr>
          <w:rFonts w:ascii="Times New Roman" w:hAnsi="Times New Roman" w:cs="Times New Roman"/>
          <w:sz w:val="22"/>
          <w:lang w:val="en-GB"/>
        </w:rPr>
        <w:t xml:space="preserve">making </w:t>
      </w:r>
      <w:r w:rsidR="005E5E2C" w:rsidRPr="006861E2">
        <w:rPr>
          <w:rFonts w:ascii="Times New Roman" w:hAnsi="Times New Roman" w:cs="Times New Roman"/>
          <w:sz w:val="22"/>
          <w:lang w:val="en-GB"/>
        </w:rPr>
        <w:t xml:space="preserve">all the safety issue </w:t>
      </w:r>
      <w:r w:rsidR="007A1C7F">
        <w:rPr>
          <w:rFonts w:ascii="Times New Roman" w:hAnsi="Times New Roman" w:cs="Times New Roman"/>
          <w:sz w:val="22"/>
          <w:lang w:val="en-GB"/>
        </w:rPr>
        <w:t xml:space="preserve">dependent </w:t>
      </w:r>
      <w:r w:rsidR="005E5E2C" w:rsidRPr="006861E2">
        <w:rPr>
          <w:rFonts w:ascii="Times New Roman" w:hAnsi="Times New Roman" w:cs="Times New Roman"/>
          <w:sz w:val="22"/>
          <w:lang w:val="en-GB"/>
        </w:rPr>
        <w:t xml:space="preserve">on only one set of basic data, which may be biased </w:t>
      </w:r>
      <w:r w:rsidR="006B4044">
        <w:rPr>
          <w:rFonts w:ascii="Times New Roman" w:hAnsi="Times New Roman" w:cs="Times New Roman"/>
          <w:sz w:val="22"/>
          <w:lang w:val="en-GB"/>
        </w:rPr>
        <w:t xml:space="preserve">or even flawed </w:t>
      </w:r>
      <w:r w:rsidR="005E5E2C" w:rsidRPr="006861E2">
        <w:rPr>
          <w:rFonts w:ascii="Times New Roman" w:hAnsi="Times New Roman" w:cs="Times New Roman"/>
          <w:sz w:val="22"/>
          <w:lang w:val="en-GB"/>
        </w:rPr>
        <w:t xml:space="preserve">(oftentimes it is not possible to </w:t>
      </w:r>
      <w:r w:rsidR="007A1C7F">
        <w:rPr>
          <w:rFonts w:ascii="Times New Roman" w:hAnsi="Times New Roman" w:cs="Times New Roman"/>
          <w:sz w:val="22"/>
          <w:lang w:val="en-GB"/>
        </w:rPr>
        <w:t xml:space="preserve">precisely </w:t>
      </w:r>
      <w:r w:rsidR="005E5E2C" w:rsidRPr="006861E2">
        <w:rPr>
          <w:rFonts w:ascii="Times New Roman" w:hAnsi="Times New Roman" w:cs="Times New Roman"/>
          <w:sz w:val="22"/>
          <w:lang w:val="en-GB"/>
        </w:rPr>
        <w:t>check the quality of the records).</w:t>
      </w:r>
    </w:p>
    <w:p w:rsidR="005E5E2C" w:rsidRPr="006861E2" w:rsidRDefault="005E5E2C" w:rsidP="002950D4">
      <w:pPr>
        <w:jc w:val="both"/>
        <w:rPr>
          <w:rFonts w:ascii="Times New Roman" w:hAnsi="Times New Roman" w:cs="Times New Roman"/>
          <w:sz w:val="22"/>
          <w:lang w:val="en-GB"/>
        </w:rPr>
      </w:pPr>
      <w:r w:rsidRPr="006861E2">
        <w:rPr>
          <w:rFonts w:ascii="Times New Roman" w:hAnsi="Times New Roman" w:cs="Times New Roman"/>
          <w:sz w:val="22"/>
          <w:lang w:val="en-GB"/>
        </w:rPr>
        <w:t>Usually the design flood rests on a estimate based on the statistics of observed river flow, and in particular of the time series of the annual maximum peak flow. A suitable extrapolation of these maxima with standard methods (</w:t>
      </w:r>
      <w:r w:rsidR="00FE0DA9" w:rsidRPr="006861E2">
        <w:rPr>
          <w:rFonts w:ascii="Times New Roman" w:hAnsi="Times New Roman" w:cs="Times New Roman"/>
          <w:sz w:val="22"/>
          <w:lang w:val="en-GB"/>
        </w:rPr>
        <w:t xml:space="preserve">Log Pearson III 1924, </w:t>
      </w:r>
      <w:proofErr w:type="spellStart"/>
      <w:r w:rsidRPr="006861E2">
        <w:rPr>
          <w:rFonts w:ascii="Times New Roman" w:hAnsi="Times New Roman" w:cs="Times New Roman"/>
          <w:sz w:val="22"/>
          <w:lang w:val="en-GB"/>
        </w:rPr>
        <w:t>Gumbel</w:t>
      </w:r>
      <w:proofErr w:type="spellEnd"/>
      <w:r w:rsidRPr="006861E2">
        <w:rPr>
          <w:rFonts w:ascii="Times New Roman" w:hAnsi="Times New Roman" w:cs="Times New Roman"/>
          <w:sz w:val="22"/>
          <w:lang w:val="en-GB"/>
        </w:rPr>
        <w:t xml:space="preserve"> 19</w:t>
      </w:r>
      <w:r w:rsidR="00FE0DA9" w:rsidRPr="006861E2">
        <w:rPr>
          <w:rFonts w:ascii="Times New Roman" w:hAnsi="Times New Roman" w:cs="Times New Roman"/>
          <w:sz w:val="22"/>
          <w:lang w:val="en-GB"/>
        </w:rPr>
        <w:t>58</w:t>
      </w:r>
      <w:r w:rsidRPr="006861E2">
        <w:rPr>
          <w:rFonts w:ascii="Times New Roman" w:hAnsi="Times New Roman" w:cs="Times New Roman"/>
          <w:sz w:val="22"/>
          <w:lang w:val="en-GB"/>
        </w:rPr>
        <w:t xml:space="preserve">, others), allows to obtain a fair estimate of the flood intensity for </w:t>
      </w:r>
      <w:r w:rsidR="00FE0DA9" w:rsidRPr="006861E2">
        <w:rPr>
          <w:rFonts w:ascii="Times New Roman" w:hAnsi="Times New Roman" w:cs="Times New Roman"/>
          <w:sz w:val="22"/>
          <w:lang w:val="en-GB"/>
        </w:rPr>
        <w:t>large return periods. The procedure is fully statistical</w:t>
      </w:r>
      <w:r w:rsidR="00086D63" w:rsidRPr="006861E2">
        <w:rPr>
          <w:rFonts w:ascii="Times New Roman" w:hAnsi="Times New Roman" w:cs="Times New Roman"/>
          <w:sz w:val="22"/>
          <w:lang w:val="en-GB"/>
        </w:rPr>
        <w:t xml:space="preserve"> (</w:t>
      </w:r>
      <w:r w:rsidR="007A1C7F">
        <w:rPr>
          <w:rFonts w:ascii="Times New Roman" w:hAnsi="Times New Roman" w:cs="Times New Roman"/>
          <w:sz w:val="22"/>
          <w:lang w:val="en-GB"/>
        </w:rPr>
        <w:t>F</w:t>
      </w:r>
      <w:r w:rsidR="00086D63" w:rsidRPr="006861E2">
        <w:rPr>
          <w:rFonts w:ascii="Times New Roman" w:hAnsi="Times New Roman" w:cs="Times New Roman"/>
          <w:sz w:val="22"/>
          <w:lang w:val="en-GB"/>
        </w:rPr>
        <w:t xml:space="preserve">lood </w:t>
      </w:r>
      <w:r w:rsidR="007A1C7F">
        <w:rPr>
          <w:rFonts w:ascii="Times New Roman" w:hAnsi="Times New Roman" w:cs="Times New Roman"/>
          <w:sz w:val="22"/>
          <w:lang w:val="en-GB"/>
        </w:rPr>
        <w:t>F</w:t>
      </w:r>
      <w:r w:rsidR="00086D63" w:rsidRPr="006861E2">
        <w:rPr>
          <w:rFonts w:ascii="Times New Roman" w:hAnsi="Times New Roman" w:cs="Times New Roman"/>
          <w:sz w:val="22"/>
          <w:lang w:val="en-GB"/>
        </w:rPr>
        <w:t xml:space="preserve">requency </w:t>
      </w:r>
      <w:r w:rsidR="007A1C7F">
        <w:rPr>
          <w:rFonts w:ascii="Times New Roman" w:hAnsi="Times New Roman" w:cs="Times New Roman"/>
          <w:sz w:val="22"/>
          <w:lang w:val="en-GB"/>
        </w:rPr>
        <w:t>A</w:t>
      </w:r>
      <w:r w:rsidR="00086D63" w:rsidRPr="006861E2">
        <w:rPr>
          <w:rFonts w:ascii="Times New Roman" w:hAnsi="Times New Roman" w:cs="Times New Roman"/>
          <w:sz w:val="22"/>
          <w:lang w:val="en-GB"/>
        </w:rPr>
        <w:t>nalysis)</w:t>
      </w:r>
      <w:r w:rsidR="006B4044">
        <w:rPr>
          <w:rFonts w:ascii="Times New Roman" w:hAnsi="Times New Roman" w:cs="Times New Roman"/>
          <w:sz w:val="22"/>
          <w:lang w:val="en-GB"/>
        </w:rPr>
        <w:t xml:space="preserve">; it relies purely on one time series, </w:t>
      </w:r>
      <w:r w:rsidR="007A1C7F">
        <w:rPr>
          <w:rFonts w:ascii="Times New Roman" w:hAnsi="Times New Roman" w:cs="Times New Roman"/>
          <w:sz w:val="22"/>
          <w:lang w:val="en-GB"/>
        </w:rPr>
        <w:t>the record</w:t>
      </w:r>
      <w:r w:rsidR="006B4044">
        <w:rPr>
          <w:rFonts w:ascii="Times New Roman" w:hAnsi="Times New Roman" w:cs="Times New Roman"/>
          <w:sz w:val="22"/>
          <w:lang w:val="en-GB"/>
        </w:rPr>
        <w:t xml:space="preserve"> of the annual peak flow at a given point of the river</w:t>
      </w:r>
      <w:r w:rsidR="00FE0DA9" w:rsidRPr="006861E2">
        <w:rPr>
          <w:rFonts w:ascii="Times New Roman" w:hAnsi="Times New Roman" w:cs="Times New Roman"/>
          <w:sz w:val="22"/>
          <w:lang w:val="en-GB"/>
        </w:rPr>
        <w:t xml:space="preserve">. The question the dam Authority must decide on is that of the frequency of occurrence </w:t>
      </w:r>
      <w:r w:rsidR="006B4044" w:rsidRPr="006861E2">
        <w:rPr>
          <w:rFonts w:ascii="Times New Roman" w:hAnsi="Times New Roman" w:cs="Times New Roman"/>
          <w:sz w:val="22"/>
          <w:lang w:val="en-GB"/>
        </w:rPr>
        <w:t xml:space="preserve">to be considered </w:t>
      </w:r>
      <w:r w:rsidR="006B4044">
        <w:rPr>
          <w:rFonts w:ascii="Times New Roman" w:hAnsi="Times New Roman" w:cs="Times New Roman"/>
          <w:sz w:val="22"/>
          <w:lang w:val="en-GB"/>
        </w:rPr>
        <w:t>for defining the critical</w:t>
      </w:r>
      <w:r w:rsidR="00FE0DA9" w:rsidRPr="006861E2">
        <w:rPr>
          <w:rFonts w:ascii="Times New Roman" w:hAnsi="Times New Roman" w:cs="Times New Roman"/>
          <w:sz w:val="22"/>
          <w:lang w:val="en-GB"/>
        </w:rPr>
        <w:t xml:space="preserve"> flood.</w:t>
      </w:r>
    </w:p>
    <w:p w:rsidR="00FE0DA9" w:rsidRPr="006861E2" w:rsidRDefault="00086D63" w:rsidP="002950D4">
      <w:pPr>
        <w:jc w:val="both"/>
        <w:rPr>
          <w:rFonts w:ascii="Times New Roman" w:hAnsi="Times New Roman" w:cs="Times New Roman"/>
          <w:sz w:val="22"/>
          <w:lang w:val="en-GB"/>
        </w:rPr>
      </w:pPr>
      <w:r w:rsidRPr="006861E2">
        <w:rPr>
          <w:rFonts w:ascii="Times New Roman" w:hAnsi="Times New Roman" w:cs="Times New Roman"/>
          <w:sz w:val="22"/>
          <w:lang w:val="en-GB"/>
        </w:rPr>
        <w:t>The extreme flood</w:t>
      </w:r>
      <w:r w:rsidR="00FE0DA9" w:rsidRPr="006861E2">
        <w:rPr>
          <w:rFonts w:ascii="Times New Roman" w:hAnsi="Times New Roman" w:cs="Times New Roman"/>
          <w:sz w:val="22"/>
          <w:lang w:val="en-GB"/>
        </w:rPr>
        <w:t xml:space="preserve"> estimation follows another path, based on deterministic </w:t>
      </w:r>
      <w:r w:rsidRPr="006861E2">
        <w:rPr>
          <w:rFonts w:ascii="Times New Roman" w:hAnsi="Times New Roman" w:cs="Times New Roman"/>
          <w:sz w:val="22"/>
          <w:lang w:val="en-GB"/>
        </w:rPr>
        <w:t>reflections</w:t>
      </w:r>
      <w:r w:rsidR="00FE0DA9" w:rsidRPr="006861E2">
        <w:rPr>
          <w:rFonts w:ascii="Times New Roman" w:hAnsi="Times New Roman" w:cs="Times New Roman"/>
          <w:sz w:val="22"/>
          <w:lang w:val="en-GB"/>
        </w:rPr>
        <w:t>.</w:t>
      </w:r>
      <w:r w:rsidRPr="006861E2">
        <w:rPr>
          <w:rFonts w:ascii="Times New Roman" w:hAnsi="Times New Roman" w:cs="Times New Roman"/>
          <w:sz w:val="22"/>
          <w:lang w:val="en-GB"/>
        </w:rPr>
        <w:t xml:space="preserve"> This procedure is explained in the second part of this </w:t>
      </w:r>
      <w:r w:rsidR="007A1C7F">
        <w:rPr>
          <w:rFonts w:ascii="Times New Roman" w:hAnsi="Times New Roman" w:cs="Times New Roman"/>
          <w:sz w:val="22"/>
          <w:lang w:val="en-GB"/>
        </w:rPr>
        <w:t>article</w:t>
      </w:r>
      <w:r w:rsidRPr="006861E2">
        <w:rPr>
          <w:rFonts w:ascii="Times New Roman" w:hAnsi="Times New Roman" w:cs="Times New Roman"/>
          <w:sz w:val="22"/>
          <w:lang w:val="en-GB"/>
        </w:rPr>
        <w:t xml:space="preserve"> and is totally independent from that </w:t>
      </w:r>
      <w:r w:rsidR="007A1C7F">
        <w:rPr>
          <w:rFonts w:ascii="Times New Roman" w:hAnsi="Times New Roman" w:cs="Times New Roman"/>
          <w:sz w:val="22"/>
          <w:lang w:val="en-GB"/>
        </w:rPr>
        <w:t>applied for</w:t>
      </w:r>
      <w:r w:rsidRPr="006861E2">
        <w:rPr>
          <w:rFonts w:ascii="Times New Roman" w:hAnsi="Times New Roman" w:cs="Times New Roman"/>
          <w:sz w:val="22"/>
          <w:lang w:val="en-GB"/>
        </w:rPr>
        <w:t xml:space="preserve"> the design flood. The estimated flood having to correspond to the maximum probable event, its occurrence is even rarer than that of the design flood ; consequently its magnitude </w:t>
      </w:r>
      <w:r w:rsidR="006B4044">
        <w:rPr>
          <w:rFonts w:ascii="Times New Roman" w:hAnsi="Times New Roman" w:cs="Times New Roman"/>
          <w:sz w:val="22"/>
          <w:lang w:val="en-GB"/>
        </w:rPr>
        <w:t>is</w:t>
      </w:r>
      <w:r w:rsidR="007A1C7F">
        <w:rPr>
          <w:rFonts w:ascii="Times New Roman" w:hAnsi="Times New Roman" w:cs="Times New Roman"/>
          <w:sz w:val="22"/>
          <w:lang w:val="en-GB"/>
        </w:rPr>
        <w:t xml:space="preserve"> also</w:t>
      </w:r>
      <w:r w:rsidRPr="006861E2">
        <w:rPr>
          <w:rFonts w:ascii="Times New Roman" w:hAnsi="Times New Roman" w:cs="Times New Roman"/>
          <w:sz w:val="22"/>
          <w:lang w:val="en-GB"/>
        </w:rPr>
        <w:t xml:space="preserve"> larger. Here too, the dam Authority is facing the question as to which criteria are to be set to consider this flood: how often (or rarely) is it allowed to occur? What assumptions must be made to </w:t>
      </w:r>
      <w:r w:rsidR="007A1C7F">
        <w:rPr>
          <w:rFonts w:ascii="Times New Roman" w:hAnsi="Times New Roman" w:cs="Times New Roman"/>
          <w:sz w:val="22"/>
          <w:lang w:val="en-GB"/>
        </w:rPr>
        <w:t>reliably determine it</w:t>
      </w:r>
      <w:r w:rsidRPr="006861E2">
        <w:rPr>
          <w:rFonts w:ascii="Times New Roman" w:hAnsi="Times New Roman" w:cs="Times New Roman"/>
          <w:sz w:val="22"/>
          <w:lang w:val="en-GB"/>
        </w:rPr>
        <w:t>?</w:t>
      </w:r>
    </w:p>
    <w:p w:rsidR="00086D63" w:rsidRPr="006861E2" w:rsidRDefault="007A1C7F" w:rsidP="002950D4">
      <w:pPr>
        <w:jc w:val="both"/>
        <w:rPr>
          <w:rFonts w:ascii="Times New Roman" w:hAnsi="Times New Roman" w:cs="Times New Roman"/>
          <w:sz w:val="22"/>
          <w:lang w:val="en-GB"/>
        </w:rPr>
      </w:pPr>
      <w:r>
        <w:rPr>
          <w:rFonts w:ascii="Times New Roman" w:hAnsi="Times New Roman" w:cs="Times New Roman"/>
          <w:sz w:val="22"/>
          <w:lang w:val="en-GB"/>
        </w:rPr>
        <w:t>In the</w:t>
      </w:r>
      <w:r w:rsidR="00086D63" w:rsidRPr="006861E2">
        <w:rPr>
          <w:rFonts w:ascii="Times New Roman" w:hAnsi="Times New Roman" w:cs="Times New Roman"/>
          <w:sz w:val="22"/>
          <w:lang w:val="en-GB"/>
        </w:rPr>
        <w:t xml:space="preserve"> study </w:t>
      </w:r>
      <w:r>
        <w:rPr>
          <w:rFonts w:ascii="Times New Roman" w:hAnsi="Times New Roman" w:cs="Times New Roman"/>
          <w:sz w:val="22"/>
          <w:lang w:val="en-GB"/>
        </w:rPr>
        <w:t xml:space="preserve">presently </w:t>
      </w:r>
      <w:r w:rsidR="00086D63" w:rsidRPr="006861E2">
        <w:rPr>
          <w:rFonts w:ascii="Times New Roman" w:hAnsi="Times New Roman" w:cs="Times New Roman"/>
          <w:sz w:val="22"/>
          <w:lang w:val="en-GB"/>
        </w:rPr>
        <w:t xml:space="preserve">carried out by </w:t>
      </w:r>
      <w:r w:rsidR="00C509C6">
        <w:rPr>
          <w:rFonts w:ascii="Times New Roman" w:hAnsi="Times New Roman" w:cs="Times New Roman"/>
          <w:sz w:val="22"/>
          <w:lang w:val="en-GB"/>
        </w:rPr>
        <w:t>the</w:t>
      </w:r>
      <w:r w:rsidR="00086D63" w:rsidRPr="006861E2">
        <w:rPr>
          <w:rFonts w:ascii="Times New Roman" w:hAnsi="Times New Roman" w:cs="Times New Roman"/>
          <w:sz w:val="22"/>
          <w:lang w:val="en-GB"/>
        </w:rPr>
        <w:t xml:space="preserve"> Technical Committee </w:t>
      </w:r>
      <w:r w:rsidR="00C509C6">
        <w:rPr>
          <w:rFonts w:ascii="Times New Roman" w:hAnsi="Times New Roman" w:cs="Times New Roman"/>
          <w:sz w:val="22"/>
          <w:lang w:val="en-GB"/>
        </w:rPr>
        <w:t>in charge of hydrology at</w:t>
      </w:r>
      <w:r w:rsidR="00086D63" w:rsidRPr="006861E2">
        <w:rPr>
          <w:rFonts w:ascii="Times New Roman" w:hAnsi="Times New Roman" w:cs="Times New Roman"/>
          <w:sz w:val="22"/>
          <w:lang w:val="en-GB"/>
        </w:rPr>
        <w:t xml:space="preserve"> the </w:t>
      </w:r>
      <w:r w:rsidR="007A6404" w:rsidRPr="006861E2">
        <w:rPr>
          <w:rFonts w:ascii="Times New Roman" w:hAnsi="Times New Roman" w:cs="Times New Roman"/>
          <w:sz w:val="22"/>
          <w:lang w:val="en-GB"/>
        </w:rPr>
        <w:t>International Commission on Large Dams (ICOLD)</w:t>
      </w:r>
      <w:r w:rsidR="00C509C6">
        <w:rPr>
          <w:rFonts w:ascii="Times New Roman" w:hAnsi="Times New Roman" w:cs="Times New Roman"/>
          <w:sz w:val="22"/>
          <w:lang w:val="en-GB"/>
        </w:rPr>
        <w:t>, d</w:t>
      </w:r>
      <w:r w:rsidR="007A6404" w:rsidRPr="006861E2">
        <w:rPr>
          <w:rFonts w:ascii="Times New Roman" w:hAnsi="Times New Roman" w:cs="Times New Roman"/>
          <w:sz w:val="22"/>
          <w:lang w:val="en-GB"/>
        </w:rPr>
        <w:t xml:space="preserve">ata from more than thirty countries have been collected, analysed and compared. Some families of thoughts can be drawn, regrouping countries having similar philosophy to </w:t>
      </w:r>
      <w:r w:rsidR="00C509C6">
        <w:rPr>
          <w:rFonts w:ascii="Times New Roman" w:hAnsi="Times New Roman" w:cs="Times New Roman"/>
          <w:sz w:val="22"/>
          <w:lang w:val="en-GB"/>
        </w:rPr>
        <w:t xml:space="preserve">address </w:t>
      </w:r>
      <w:r w:rsidR="007A6404" w:rsidRPr="006861E2">
        <w:rPr>
          <w:rFonts w:ascii="Times New Roman" w:hAnsi="Times New Roman" w:cs="Times New Roman"/>
          <w:sz w:val="22"/>
          <w:lang w:val="en-GB"/>
        </w:rPr>
        <w:t>the issue of large floods. They are presented in a summarized form hereunder.</w:t>
      </w:r>
    </w:p>
    <w:p w:rsidR="006D2B80" w:rsidRPr="006D2B80" w:rsidRDefault="006D2B80" w:rsidP="00C509C6">
      <w:pPr>
        <w:spacing w:before="240"/>
        <w:jc w:val="both"/>
        <w:rPr>
          <w:rFonts w:ascii="Times New Roman" w:hAnsi="Times New Roman" w:cs="Times New Roman"/>
          <w:b/>
          <w:sz w:val="22"/>
          <w:lang w:val="en-GB"/>
        </w:rPr>
      </w:pPr>
      <w:r w:rsidRPr="006D2B80">
        <w:rPr>
          <w:rFonts w:ascii="Times New Roman" w:hAnsi="Times New Roman" w:cs="Times New Roman"/>
          <w:b/>
          <w:sz w:val="22"/>
          <w:lang w:val="en-GB"/>
        </w:rPr>
        <w:t xml:space="preserve">Two </w:t>
      </w:r>
      <w:r w:rsidR="00C509C6">
        <w:rPr>
          <w:rFonts w:ascii="Times New Roman" w:hAnsi="Times New Roman" w:cs="Times New Roman"/>
          <w:b/>
          <w:sz w:val="22"/>
          <w:lang w:val="en-GB"/>
        </w:rPr>
        <w:t>d</w:t>
      </w:r>
      <w:r w:rsidRPr="006D2B80">
        <w:rPr>
          <w:rFonts w:ascii="Times New Roman" w:hAnsi="Times New Roman" w:cs="Times New Roman"/>
          <w:b/>
          <w:sz w:val="22"/>
          <w:lang w:val="en-GB"/>
        </w:rPr>
        <w:t xml:space="preserve">am </w:t>
      </w:r>
      <w:r w:rsidR="00C509C6">
        <w:rPr>
          <w:rFonts w:ascii="Times New Roman" w:hAnsi="Times New Roman" w:cs="Times New Roman"/>
          <w:b/>
          <w:sz w:val="22"/>
          <w:lang w:val="en-GB"/>
        </w:rPr>
        <w:t>h</w:t>
      </w:r>
      <w:r w:rsidRPr="006D2B80">
        <w:rPr>
          <w:rFonts w:ascii="Times New Roman" w:hAnsi="Times New Roman" w:cs="Times New Roman"/>
          <w:b/>
          <w:sz w:val="22"/>
          <w:lang w:val="en-GB"/>
        </w:rPr>
        <w:t xml:space="preserve">azard </w:t>
      </w:r>
      <w:r w:rsidR="00C509C6">
        <w:rPr>
          <w:rFonts w:ascii="Times New Roman" w:hAnsi="Times New Roman" w:cs="Times New Roman"/>
          <w:b/>
          <w:sz w:val="22"/>
          <w:lang w:val="en-GB"/>
        </w:rPr>
        <w:t>c</w:t>
      </w:r>
      <w:r w:rsidRPr="006D2B80">
        <w:rPr>
          <w:rFonts w:ascii="Times New Roman" w:hAnsi="Times New Roman" w:cs="Times New Roman"/>
          <w:b/>
          <w:sz w:val="22"/>
          <w:lang w:val="en-GB"/>
        </w:rPr>
        <w:t xml:space="preserve">lassification </w:t>
      </w:r>
      <w:r w:rsidR="00C509C6">
        <w:rPr>
          <w:rFonts w:ascii="Times New Roman" w:hAnsi="Times New Roman" w:cs="Times New Roman"/>
          <w:b/>
          <w:sz w:val="22"/>
          <w:lang w:val="en-GB"/>
        </w:rPr>
        <w:t>s</w:t>
      </w:r>
      <w:r w:rsidRPr="006D2B80">
        <w:rPr>
          <w:rFonts w:ascii="Times New Roman" w:hAnsi="Times New Roman" w:cs="Times New Roman"/>
          <w:b/>
          <w:sz w:val="22"/>
          <w:lang w:val="en-GB"/>
        </w:rPr>
        <w:t>ystems</w:t>
      </w:r>
    </w:p>
    <w:p w:rsidR="00663F4D" w:rsidRDefault="00663F4D" w:rsidP="006946C6">
      <w:pPr>
        <w:jc w:val="both"/>
        <w:rPr>
          <w:rFonts w:ascii="Times New Roman" w:hAnsi="Times New Roman" w:cs="Times New Roman"/>
          <w:sz w:val="22"/>
          <w:lang w:val="en-GB"/>
        </w:rPr>
      </w:pPr>
      <w:r>
        <w:rPr>
          <w:rFonts w:ascii="Times New Roman" w:hAnsi="Times New Roman" w:cs="Times New Roman"/>
          <w:sz w:val="22"/>
          <w:lang w:val="en-GB"/>
        </w:rPr>
        <w:t xml:space="preserve">The Dam Hazard Classification System </w:t>
      </w:r>
      <w:r w:rsidR="006946C6">
        <w:rPr>
          <w:rFonts w:ascii="Times New Roman" w:hAnsi="Times New Roman" w:cs="Times New Roman"/>
          <w:sz w:val="22"/>
          <w:lang w:val="en-GB"/>
        </w:rPr>
        <w:t xml:space="preserve">(DHCS) </w:t>
      </w:r>
      <w:r>
        <w:rPr>
          <w:rFonts w:ascii="Times New Roman" w:hAnsi="Times New Roman" w:cs="Times New Roman"/>
          <w:sz w:val="22"/>
          <w:lang w:val="en-GB"/>
        </w:rPr>
        <w:t xml:space="preserve">considers the potential consequences of a dam failure. This consideration can </w:t>
      </w:r>
      <w:r w:rsidR="00C509C6">
        <w:rPr>
          <w:rFonts w:ascii="Times New Roman" w:hAnsi="Times New Roman" w:cs="Times New Roman"/>
          <w:sz w:val="22"/>
          <w:lang w:val="en-GB"/>
        </w:rPr>
        <w:t xml:space="preserve">be </w:t>
      </w:r>
      <w:r>
        <w:rPr>
          <w:rFonts w:ascii="Times New Roman" w:hAnsi="Times New Roman" w:cs="Times New Roman"/>
          <w:sz w:val="22"/>
          <w:lang w:val="en-GB"/>
        </w:rPr>
        <w:t xml:space="preserve">implicit or explicit. Two main approaches </w:t>
      </w:r>
      <w:r w:rsidR="00C509C6">
        <w:rPr>
          <w:rFonts w:ascii="Times New Roman" w:hAnsi="Times New Roman" w:cs="Times New Roman"/>
          <w:sz w:val="22"/>
          <w:lang w:val="en-GB"/>
        </w:rPr>
        <w:t>ar</w:t>
      </w:r>
      <w:r>
        <w:rPr>
          <w:rFonts w:ascii="Times New Roman" w:hAnsi="Times New Roman" w:cs="Times New Roman"/>
          <w:sz w:val="22"/>
          <w:lang w:val="en-GB"/>
        </w:rPr>
        <w:t>e defined:</w:t>
      </w:r>
    </w:p>
    <w:p w:rsidR="00663F4D" w:rsidRPr="00663F4D" w:rsidRDefault="006946C6" w:rsidP="00C509C6">
      <w:pPr>
        <w:pStyle w:val="Para0number"/>
        <w:numPr>
          <w:ilvl w:val="0"/>
          <w:numId w:val="3"/>
        </w:numPr>
        <w:tabs>
          <w:tab w:val="clear" w:pos="0"/>
        </w:tabs>
        <w:spacing w:before="120" w:after="60" w:line="240" w:lineRule="auto"/>
        <w:ind w:left="426" w:hanging="284"/>
        <w:jc w:val="both"/>
        <w:rPr>
          <w:rFonts w:ascii="Times New Roman" w:hAnsi="Times New Roman" w:cs="Times New Roman"/>
          <w:iCs/>
          <w:sz w:val="22"/>
          <w:szCs w:val="22"/>
          <w:lang w:val="en-GB"/>
        </w:rPr>
      </w:pPr>
      <w:r w:rsidRPr="00C509C6">
        <w:rPr>
          <w:rFonts w:ascii="Times New Roman" w:hAnsi="Times New Roman" w:cs="Times New Roman"/>
          <w:iCs/>
          <w:sz w:val="22"/>
          <w:szCs w:val="22"/>
          <w:u w:val="single"/>
          <w:lang w:val="en-GB"/>
        </w:rPr>
        <w:t>S</w:t>
      </w:r>
      <w:r w:rsidR="00663F4D" w:rsidRPr="00C509C6">
        <w:rPr>
          <w:rFonts w:ascii="Times New Roman" w:hAnsi="Times New Roman" w:cs="Times New Roman"/>
          <w:iCs/>
          <w:sz w:val="22"/>
          <w:szCs w:val="22"/>
          <w:u w:val="single"/>
          <w:lang w:val="en-GB"/>
        </w:rPr>
        <w:t>ystem characteristics</w:t>
      </w:r>
      <w:r>
        <w:rPr>
          <w:rFonts w:ascii="Times New Roman" w:hAnsi="Times New Roman" w:cs="Times New Roman"/>
          <w:iCs/>
          <w:sz w:val="22"/>
          <w:szCs w:val="22"/>
          <w:lang w:val="en-GB"/>
        </w:rPr>
        <w:t>:</w:t>
      </w:r>
      <w:r w:rsidR="00663F4D" w:rsidRPr="00663F4D">
        <w:rPr>
          <w:rFonts w:ascii="Times New Roman" w:hAnsi="Times New Roman" w:cs="Times New Roman"/>
          <w:iCs/>
          <w:sz w:val="22"/>
          <w:szCs w:val="22"/>
          <w:lang w:val="en-GB"/>
        </w:rPr>
        <w:t xml:space="preserve"> dam height and type, reservoir volume, </w:t>
      </w:r>
      <w:r>
        <w:rPr>
          <w:rFonts w:ascii="Times New Roman" w:hAnsi="Times New Roman" w:cs="Times New Roman"/>
          <w:iCs/>
          <w:sz w:val="22"/>
          <w:szCs w:val="22"/>
          <w:lang w:val="en-GB"/>
        </w:rPr>
        <w:t xml:space="preserve">etc. </w:t>
      </w:r>
      <w:r w:rsidR="00663F4D" w:rsidRPr="00663F4D">
        <w:rPr>
          <w:rFonts w:ascii="Times New Roman" w:hAnsi="Times New Roman" w:cs="Times New Roman"/>
          <w:iCs/>
          <w:sz w:val="22"/>
          <w:szCs w:val="22"/>
          <w:lang w:val="en-GB"/>
        </w:rPr>
        <w:t xml:space="preserve"> </w:t>
      </w:r>
      <w:r>
        <w:rPr>
          <w:rFonts w:ascii="Times New Roman" w:hAnsi="Times New Roman" w:cs="Times New Roman"/>
          <w:iCs/>
          <w:sz w:val="22"/>
          <w:szCs w:val="22"/>
          <w:lang w:val="en-GB"/>
        </w:rPr>
        <w:t>Th</w:t>
      </w:r>
      <w:r w:rsidR="00371288">
        <w:rPr>
          <w:rFonts w:ascii="Times New Roman" w:hAnsi="Times New Roman" w:cs="Times New Roman"/>
          <w:iCs/>
          <w:sz w:val="22"/>
          <w:szCs w:val="22"/>
          <w:lang w:val="en-GB"/>
        </w:rPr>
        <w:t>is</w:t>
      </w:r>
      <w:r>
        <w:rPr>
          <w:rFonts w:ascii="Times New Roman" w:hAnsi="Times New Roman" w:cs="Times New Roman"/>
          <w:iCs/>
          <w:sz w:val="22"/>
          <w:szCs w:val="22"/>
          <w:lang w:val="en-GB"/>
        </w:rPr>
        <w:t xml:space="preserve"> approach does not take into consideration other elements than those directly related to the dam itself. It</w:t>
      </w:r>
      <w:r w:rsidR="00663F4D" w:rsidRPr="00663F4D">
        <w:rPr>
          <w:rFonts w:ascii="Times New Roman" w:hAnsi="Times New Roman" w:cs="Times New Roman"/>
          <w:iCs/>
          <w:sz w:val="22"/>
          <w:szCs w:val="22"/>
          <w:lang w:val="en-GB"/>
        </w:rPr>
        <w:t xml:space="preserve"> </w:t>
      </w:r>
      <w:r>
        <w:rPr>
          <w:rFonts w:ascii="Times New Roman" w:hAnsi="Times New Roman" w:cs="Times New Roman"/>
          <w:iCs/>
          <w:sz w:val="22"/>
          <w:szCs w:val="22"/>
          <w:lang w:val="en-GB"/>
        </w:rPr>
        <w:t>implicit takes into account the consequences of the failure of the dam.</w:t>
      </w:r>
    </w:p>
    <w:p w:rsidR="00663F4D" w:rsidRPr="00663F4D" w:rsidRDefault="006946C6" w:rsidP="00C509C6">
      <w:pPr>
        <w:pStyle w:val="Para0number"/>
        <w:numPr>
          <w:ilvl w:val="0"/>
          <w:numId w:val="3"/>
        </w:numPr>
        <w:tabs>
          <w:tab w:val="clear" w:pos="0"/>
        </w:tabs>
        <w:spacing w:before="120" w:after="60" w:line="240" w:lineRule="auto"/>
        <w:ind w:left="426" w:hanging="284"/>
        <w:jc w:val="both"/>
        <w:rPr>
          <w:rFonts w:ascii="Times New Roman" w:hAnsi="Times New Roman" w:cs="Times New Roman"/>
          <w:iCs/>
          <w:sz w:val="22"/>
          <w:szCs w:val="22"/>
          <w:lang w:val="en-GB"/>
        </w:rPr>
      </w:pPr>
      <w:r w:rsidRPr="00C509C6">
        <w:rPr>
          <w:rFonts w:ascii="Times New Roman" w:hAnsi="Times New Roman" w:cs="Times New Roman"/>
          <w:iCs/>
          <w:sz w:val="22"/>
          <w:szCs w:val="22"/>
          <w:u w:val="single"/>
          <w:lang w:val="en-GB"/>
        </w:rPr>
        <w:t>D</w:t>
      </w:r>
      <w:r w:rsidR="00663F4D" w:rsidRPr="00C509C6">
        <w:rPr>
          <w:rFonts w:ascii="Times New Roman" w:hAnsi="Times New Roman" w:cs="Times New Roman"/>
          <w:iCs/>
          <w:sz w:val="22"/>
          <w:szCs w:val="22"/>
          <w:u w:val="single"/>
          <w:lang w:val="en-GB"/>
        </w:rPr>
        <w:t>am failure consequences</w:t>
      </w:r>
      <w:r>
        <w:rPr>
          <w:rFonts w:ascii="Times New Roman" w:hAnsi="Times New Roman" w:cs="Times New Roman"/>
          <w:iCs/>
          <w:sz w:val="22"/>
          <w:szCs w:val="22"/>
          <w:lang w:val="en-GB"/>
        </w:rPr>
        <w:t>:</w:t>
      </w:r>
      <w:r w:rsidR="00663F4D" w:rsidRPr="00663F4D">
        <w:rPr>
          <w:rFonts w:ascii="Times New Roman" w:hAnsi="Times New Roman" w:cs="Times New Roman"/>
          <w:iCs/>
          <w:sz w:val="22"/>
          <w:szCs w:val="22"/>
          <w:lang w:val="en-GB"/>
        </w:rPr>
        <w:t xml:space="preserve">  </w:t>
      </w:r>
      <w:r>
        <w:rPr>
          <w:rFonts w:ascii="Times New Roman" w:hAnsi="Times New Roman" w:cs="Times New Roman"/>
          <w:iCs/>
          <w:sz w:val="22"/>
          <w:szCs w:val="22"/>
          <w:lang w:val="en-GB"/>
        </w:rPr>
        <w:t>t</w:t>
      </w:r>
      <w:r w:rsidR="00663F4D" w:rsidRPr="00663F4D">
        <w:rPr>
          <w:rFonts w:ascii="Times New Roman" w:hAnsi="Times New Roman" w:cs="Times New Roman"/>
          <w:iCs/>
          <w:sz w:val="22"/>
          <w:szCs w:val="22"/>
          <w:lang w:val="en-GB"/>
        </w:rPr>
        <w:t xml:space="preserve">his approach </w:t>
      </w:r>
      <w:r>
        <w:rPr>
          <w:rFonts w:ascii="Times New Roman" w:hAnsi="Times New Roman" w:cs="Times New Roman"/>
          <w:iCs/>
          <w:sz w:val="22"/>
          <w:szCs w:val="22"/>
          <w:lang w:val="en-GB"/>
        </w:rPr>
        <w:t xml:space="preserve">considers </w:t>
      </w:r>
      <w:r w:rsidR="00663F4D" w:rsidRPr="00663F4D">
        <w:rPr>
          <w:rFonts w:ascii="Times New Roman" w:hAnsi="Times New Roman" w:cs="Times New Roman"/>
          <w:iCs/>
          <w:sz w:val="22"/>
          <w:szCs w:val="22"/>
          <w:lang w:val="en-GB"/>
        </w:rPr>
        <w:t xml:space="preserve">explicitly </w:t>
      </w:r>
      <w:r>
        <w:rPr>
          <w:rFonts w:ascii="Times New Roman" w:hAnsi="Times New Roman" w:cs="Times New Roman"/>
          <w:iCs/>
          <w:sz w:val="22"/>
          <w:szCs w:val="22"/>
          <w:lang w:val="en-GB"/>
        </w:rPr>
        <w:t xml:space="preserve">the probable </w:t>
      </w:r>
      <w:r w:rsidR="00663F4D" w:rsidRPr="00663F4D">
        <w:rPr>
          <w:rFonts w:ascii="Times New Roman" w:hAnsi="Times New Roman" w:cs="Times New Roman"/>
          <w:iCs/>
          <w:sz w:val="22"/>
          <w:szCs w:val="22"/>
          <w:lang w:val="en-GB"/>
        </w:rPr>
        <w:t xml:space="preserve">consequences of a dam failure. </w:t>
      </w:r>
      <w:r>
        <w:rPr>
          <w:rFonts w:ascii="Times New Roman" w:hAnsi="Times New Roman" w:cs="Times New Roman"/>
          <w:iCs/>
          <w:sz w:val="22"/>
          <w:szCs w:val="22"/>
          <w:lang w:val="en-GB"/>
        </w:rPr>
        <w:t>Important are primarily the third parties</w:t>
      </w:r>
      <w:r w:rsidRPr="006946C6">
        <w:rPr>
          <w:rFonts w:ascii="Times New Roman" w:hAnsi="Times New Roman" w:cs="Times New Roman"/>
          <w:iCs/>
          <w:sz w:val="22"/>
          <w:szCs w:val="22"/>
          <w:lang w:val="en-GB"/>
        </w:rPr>
        <w:t xml:space="preserve"> </w:t>
      </w:r>
      <w:r>
        <w:rPr>
          <w:rFonts w:ascii="Times New Roman" w:hAnsi="Times New Roman" w:cs="Times New Roman"/>
          <w:iCs/>
          <w:sz w:val="22"/>
          <w:szCs w:val="22"/>
          <w:lang w:val="en-GB"/>
        </w:rPr>
        <w:t xml:space="preserve">losses (TPL); the costs incurring to the dam owner are usually not considered as being relevant. </w:t>
      </w:r>
      <w:r w:rsidR="00663F4D" w:rsidRPr="00663F4D">
        <w:rPr>
          <w:rFonts w:ascii="Times New Roman" w:hAnsi="Times New Roman" w:cs="Times New Roman"/>
          <w:iCs/>
          <w:sz w:val="22"/>
          <w:szCs w:val="22"/>
          <w:lang w:val="en-GB"/>
        </w:rPr>
        <w:t>The economical aspect of the consequence</w:t>
      </w:r>
      <w:r>
        <w:rPr>
          <w:rFonts w:ascii="Times New Roman" w:hAnsi="Times New Roman" w:cs="Times New Roman"/>
          <w:iCs/>
          <w:sz w:val="22"/>
          <w:szCs w:val="22"/>
          <w:lang w:val="en-GB"/>
        </w:rPr>
        <w:t>s</w:t>
      </w:r>
      <w:r w:rsidR="00663F4D" w:rsidRPr="00663F4D">
        <w:rPr>
          <w:rFonts w:ascii="Times New Roman" w:hAnsi="Times New Roman" w:cs="Times New Roman"/>
          <w:iCs/>
          <w:sz w:val="22"/>
          <w:szCs w:val="22"/>
          <w:lang w:val="en-GB"/>
        </w:rPr>
        <w:t xml:space="preserve"> of a dam failure can be part of the classification</w:t>
      </w:r>
      <w:r>
        <w:rPr>
          <w:rFonts w:ascii="Times New Roman" w:hAnsi="Times New Roman" w:cs="Times New Roman"/>
          <w:iCs/>
          <w:sz w:val="22"/>
          <w:szCs w:val="22"/>
          <w:lang w:val="en-GB"/>
        </w:rPr>
        <w:t>; the loss of lives (LOL) too</w:t>
      </w:r>
      <w:r w:rsidR="00663F4D" w:rsidRPr="00663F4D">
        <w:rPr>
          <w:rFonts w:ascii="Times New Roman" w:hAnsi="Times New Roman" w:cs="Times New Roman"/>
          <w:iCs/>
          <w:sz w:val="22"/>
          <w:szCs w:val="22"/>
          <w:lang w:val="en-GB"/>
        </w:rPr>
        <w:t>.</w:t>
      </w:r>
    </w:p>
    <w:p w:rsidR="00663F4D" w:rsidRDefault="00663F4D" w:rsidP="006946C6">
      <w:pPr>
        <w:jc w:val="both"/>
        <w:rPr>
          <w:rFonts w:ascii="Times New Roman" w:hAnsi="Times New Roman" w:cs="Times New Roman"/>
          <w:iCs/>
          <w:sz w:val="22"/>
          <w:lang w:val="en-GB"/>
        </w:rPr>
      </w:pPr>
      <w:r w:rsidRPr="00663F4D">
        <w:rPr>
          <w:rFonts w:ascii="Times New Roman" w:hAnsi="Times New Roman" w:cs="Times New Roman"/>
          <w:iCs/>
          <w:sz w:val="22"/>
          <w:lang w:val="en-GB"/>
        </w:rPr>
        <w:t xml:space="preserve">Some </w:t>
      </w:r>
      <w:r w:rsidR="006946C6">
        <w:rPr>
          <w:rFonts w:ascii="Times New Roman" w:hAnsi="Times New Roman" w:cs="Times New Roman"/>
          <w:iCs/>
          <w:sz w:val="22"/>
          <w:lang w:val="en-GB"/>
        </w:rPr>
        <w:t xml:space="preserve">countries follow a hybrid way, </w:t>
      </w:r>
      <w:r w:rsidRPr="00663F4D">
        <w:rPr>
          <w:rFonts w:ascii="Times New Roman" w:hAnsi="Times New Roman" w:cs="Times New Roman"/>
          <w:iCs/>
          <w:sz w:val="22"/>
          <w:lang w:val="en-GB"/>
        </w:rPr>
        <w:t>combining the characteristics of the dam and the consequences of the dam failure.</w:t>
      </w:r>
    </w:p>
    <w:p w:rsidR="006946C6" w:rsidRPr="006946C6" w:rsidRDefault="005D3E45" w:rsidP="00441061">
      <w:pPr>
        <w:pageBreakBefore/>
        <w:spacing w:before="0"/>
        <w:jc w:val="both"/>
        <w:rPr>
          <w:rFonts w:ascii="Times New Roman" w:hAnsi="Times New Roman" w:cs="Times New Roman"/>
          <w:b/>
          <w:sz w:val="22"/>
          <w:lang w:val="en-GB"/>
        </w:rPr>
      </w:pPr>
      <w:r>
        <w:rPr>
          <w:rFonts w:ascii="Times New Roman" w:hAnsi="Times New Roman" w:cs="Times New Roman"/>
          <w:b/>
          <w:sz w:val="22"/>
          <w:lang w:val="en-GB"/>
        </w:rPr>
        <w:lastRenderedPageBreak/>
        <w:t>Evaluation</w:t>
      </w:r>
      <w:r w:rsidR="006946C6" w:rsidRPr="006946C6">
        <w:rPr>
          <w:rFonts w:ascii="Times New Roman" w:hAnsi="Times New Roman" w:cs="Times New Roman"/>
          <w:b/>
          <w:sz w:val="22"/>
          <w:lang w:val="en-GB"/>
        </w:rPr>
        <w:t xml:space="preserve"> based on system characteristics</w:t>
      </w:r>
    </w:p>
    <w:p w:rsidR="00663F4D" w:rsidRDefault="00821D54" w:rsidP="00663F4D">
      <w:pPr>
        <w:jc w:val="both"/>
        <w:rPr>
          <w:rFonts w:ascii="Times New Roman" w:hAnsi="Times New Roman" w:cs="Times New Roman"/>
          <w:sz w:val="22"/>
          <w:lang w:val="en-GB"/>
        </w:rPr>
      </w:pPr>
      <w:r>
        <w:rPr>
          <w:rFonts w:ascii="Times New Roman" w:hAnsi="Times New Roman" w:cs="Times New Roman"/>
          <w:sz w:val="22"/>
          <w:lang w:val="en-GB"/>
        </w:rPr>
        <w:t xml:space="preserve">The system is understood as a the elements </w:t>
      </w:r>
      <w:r w:rsidR="00371288">
        <w:rPr>
          <w:rFonts w:ascii="Times New Roman" w:hAnsi="Times New Roman" w:cs="Times New Roman"/>
          <w:sz w:val="22"/>
          <w:lang w:val="en-GB"/>
        </w:rPr>
        <w:t xml:space="preserve">and structures </w:t>
      </w:r>
      <w:r>
        <w:rPr>
          <w:rFonts w:ascii="Times New Roman" w:hAnsi="Times New Roman" w:cs="Times New Roman"/>
          <w:sz w:val="22"/>
          <w:lang w:val="en-GB"/>
        </w:rPr>
        <w:t>constituting the origin of the flood and destruction risk for the downstream populations and goods. Three major characteristics are usually retained.</w:t>
      </w:r>
    </w:p>
    <w:p w:rsidR="006D2B80" w:rsidRDefault="006D2B80" w:rsidP="005D3E45">
      <w:pPr>
        <w:spacing w:before="120"/>
        <w:ind w:left="1843" w:hanging="1843"/>
        <w:jc w:val="both"/>
        <w:rPr>
          <w:rFonts w:ascii="Times New Roman" w:hAnsi="Times New Roman" w:cs="Times New Roman"/>
          <w:sz w:val="22"/>
          <w:lang w:val="en-GB"/>
        </w:rPr>
      </w:pPr>
      <w:r>
        <w:rPr>
          <w:rFonts w:ascii="Times New Roman" w:hAnsi="Times New Roman" w:cs="Times New Roman"/>
          <w:sz w:val="22"/>
          <w:lang w:val="en-GB"/>
        </w:rPr>
        <w:t>Dam height</w:t>
      </w:r>
      <w:r>
        <w:rPr>
          <w:rFonts w:ascii="Times New Roman" w:hAnsi="Times New Roman" w:cs="Times New Roman"/>
          <w:sz w:val="22"/>
          <w:lang w:val="en-GB"/>
        </w:rPr>
        <w:tab/>
        <w:t xml:space="preserve">This is one the main retained characteristics. The risks are considered to grow in parallel to the height of the structure. This is </w:t>
      </w:r>
      <w:r w:rsidR="00371288">
        <w:rPr>
          <w:rFonts w:ascii="Times New Roman" w:hAnsi="Times New Roman" w:cs="Times New Roman"/>
          <w:sz w:val="22"/>
          <w:lang w:val="en-GB"/>
        </w:rPr>
        <w:t xml:space="preserve">only </w:t>
      </w:r>
      <w:r>
        <w:rPr>
          <w:rFonts w:ascii="Times New Roman" w:hAnsi="Times New Roman" w:cs="Times New Roman"/>
          <w:sz w:val="22"/>
          <w:lang w:val="en-GB"/>
        </w:rPr>
        <w:t xml:space="preserve">partially the case, as in general the higher the dam, the more intense are the design studies. Oftentimes small and very small dams are more prone to </w:t>
      </w:r>
      <w:r w:rsidR="00371288">
        <w:rPr>
          <w:rFonts w:ascii="Times New Roman" w:hAnsi="Times New Roman" w:cs="Times New Roman"/>
          <w:sz w:val="22"/>
          <w:lang w:val="en-GB"/>
        </w:rPr>
        <w:t>accident</w:t>
      </w:r>
      <w:r>
        <w:rPr>
          <w:rFonts w:ascii="Times New Roman" w:hAnsi="Times New Roman" w:cs="Times New Roman"/>
          <w:sz w:val="22"/>
          <w:lang w:val="en-GB"/>
        </w:rPr>
        <w:t xml:space="preserve"> than large structures.</w:t>
      </w:r>
      <w:r w:rsidR="00371288">
        <w:rPr>
          <w:rFonts w:ascii="Times New Roman" w:hAnsi="Times New Roman" w:cs="Times New Roman"/>
          <w:sz w:val="22"/>
          <w:lang w:val="en-GB"/>
        </w:rPr>
        <w:t xml:space="preserve"> But the consequence of their failing is fairly limited.</w:t>
      </w:r>
    </w:p>
    <w:p w:rsidR="006D2B80" w:rsidRDefault="006D2B80" w:rsidP="005D3E45">
      <w:pPr>
        <w:spacing w:before="120"/>
        <w:ind w:left="1843" w:hanging="1843"/>
        <w:jc w:val="both"/>
        <w:rPr>
          <w:rFonts w:ascii="Times New Roman" w:hAnsi="Times New Roman" w:cs="Times New Roman"/>
          <w:sz w:val="22"/>
          <w:lang w:val="en-GB"/>
        </w:rPr>
      </w:pPr>
      <w:r>
        <w:rPr>
          <w:rFonts w:ascii="Times New Roman" w:hAnsi="Times New Roman" w:cs="Times New Roman"/>
          <w:sz w:val="22"/>
          <w:lang w:val="en-GB"/>
        </w:rPr>
        <w:t>Dam type</w:t>
      </w:r>
      <w:r>
        <w:rPr>
          <w:rFonts w:ascii="Times New Roman" w:hAnsi="Times New Roman" w:cs="Times New Roman"/>
          <w:sz w:val="22"/>
          <w:lang w:val="en-GB"/>
        </w:rPr>
        <w:tab/>
        <w:t>This is an important criterion too, since embankment dams are much more sensitive to overflow than concrete dams. Their flood evacuation system must be largely designed and be in a position to function under any circumstances.</w:t>
      </w:r>
      <w:r w:rsidR="00371288">
        <w:rPr>
          <w:rFonts w:ascii="Times New Roman" w:hAnsi="Times New Roman" w:cs="Times New Roman"/>
          <w:sz w:val="22"/>
          <w:lang w:val="en-GB"/>
        </w:rPr>
        <w:t xml:space="preserve"> Any overtopping by a flood may end up in a catastrophe.</w:t>
      </w:r>
    </w:p>
    <w:p w:rsidR="006D2B80" w:rsidRDefault="006D2B80" w:rsidP="005D3E45">
      <w:pPr>
        <w:spacing w:before="120"/>
        <w:ind w:left="1843" w:hanging="1843"/>
        <w:jc w:val="both"/>
        <w:rPr>
          <w:rFonts w:ascii="Times New Roman" w:hAnsi="Times New Roman" w:cs="Times New Roman"/>
          <w:sz w:val="22"/>
          <w:lang w:val="en-GB"/>
        </w:rPr>
      </w:pPr>
      <w:r>
        <w:rPr>
          <w:rFonts w:ascii="Times New Roman" w:hAnsi="Times New Roman" w:cs="Times New Roman"/>
          <w:sz w:val="22"/>
          <w:lang w:val="en-GB"/>
        </w:rPr>
        <w:t>Reservoir volume</w:t>
      </w:r>
      <w:r>
        <w:rPr>
          <w:rFonts w:ascii="Times New Roman" w:hAnsi="Times New Roman" w:cs="Times New Roman"/>
          <w:sz w:val="22"/>
          <w:lang w:val="en-GB"/>
        </w:rPr>
        <w:tab/>
        <w:t>This is directly related to the amount of energy that a dam failure would release. Even if brusquely released, the water coming from small and medium reservoirs would soon be absorbed by the river</w:t>
      </w:r>
      <w:r w:rsidR="001732DC">
        <w:rPr>
          <w:rFonts w:ascii="Times New Roman" w:hAnsi="Times New Roman" w:cs="Times New Roman"/>
          <w:sz w:val="22"/>
          <w:lang w:val="en-GB"/>
        </w:rPr>
        <w:t xml:space="preserve"> and present a limited risk</w:t>
      </w:r>
      <w:r>
        <w:rPr>
          <w:rFonts w:ascii="Times New Roman" w:hAnsi="Times New Roman" w:cs="Times New Roman"/>
          <w:sz w:val="22"/>
          <w:lang w:val="en-GB"/>
        </w:rPr>
        <w:t xml:space="preserve"> to the </w:t>
      </w:r>
      <w:r w:rsidR="001732DC">
        <w:rPr>
          <w:rFonts w:ascii="Times New Roman" w:hAnsi="Times New Roman" w:cs="Times New Roman"/>
          <w:sz w:val="22"/>
          <w:lang w:val="en-GB"/>
        </w:rPr>
        <w:t xml:space="preserve">people and goods located along its bank. </w:t>
      </w:r>
      <w:r w:rsidR="00371288">
        <w:rPr>
          <w:rFonts w:ascii="Times New Roman" w:hAnsi="Times New Roman" w:cs="Times New Roman"/>
          <w:sz w:val="22"/>
          <w:lang w:val="en-GB"/>
        </w:rPr>
        <w:t>T</w:t>
      </w:r>
      <w:r w:rsidR="001732DC">
        <w:rPr>
          <w:rFonts w:ascii="Times New Roman" w:hAnsi="Times New Roman" w:cs="Times New Roman"/>
          <w:sz w:val="22"/>
          <w:lang w:val="en-GB"/>
        </w:rPr>
        <w:t>he sudden burst of dam retaining a large or very large reservoir may trigger an immense wave extending over tens of kilometres</w:t>
      </w:r>
      <w:r w:rsidR="001732DC" w:rsidRPr="001732DC">
        <w:rPr>
          <w:rFonts w:ascii="Times New Roman" w:hAnsi="Times New Roman" w:cs="Times New Roman"/>
          <w:sz w:val="22"/>
          <w:lang w:val="en-GB"/>
        </w:rPr>
        <w:t xml:space="preserve"> </w:t>
      </w:r>
      <w:r w:rsidR="001732DC">
        <w:rPr>
          <w:rFonts w:ascii="Times New Roman" w:hAnsi="Times New Roman" w:cs="Times New Roman"/>
          <w:sz w:val="22"/>
          <w:lang w:val="en-GB"/>
        </w:rPr>
        <w:t>with a very destructive behaviour.</w:t>
      </w:r>
    </w:p>
    <w:p w:rsidR="001732DC" w:rsidRDefault="00821D54" w:rsidP="001732DC">
      <w:pPr>
        <w:jc w:val="both"/>
        <w:rPr>
          <w:rFonts w:ascii="Times New Roman" w:hAnsi="Times New Roman" w:cs="Times New Roman"/>
          <w:sz w:val="22"/>
          <w:lang w:val="en-GB"/>
        </w:rPr>
      </w:pPr>
      <w:r>
        <w:rPr>
          <w:rFonts w:ascii="Times New Roman" w:hAnsi="Times New Roman" w:cs="Times New Roman"/>
          <w:sz w:val="22"/>
          <w:lang w:val="en-GB"/>
        </w:rPr>
        <w:t xml:space="preserve">Other, less crucial elements are sometime </w:t>
      </w:r>
      <w:r w:rsidR="00C967A9">
        <w:rPr>
          <w:rFonts w:ascii="Times New Roman" w:hAnsi="Times New Roman" w:cs="Times New Roman"/>
          <w:sz w:val="22"/>
          <w:lang w:val="en-GB"/>
        </w:rPr>
        <w:t xml:space="preserve">also </w:t>
      </w:r>
      <w:r>
        <w:rPr>
          <w:rFonts w:ascii="Times New Roman" w:hAnsi="Times New Roman" w:cs="Times New Roman"/>
          <w:sz w:val="22"/>
          <w:lang w:val="en-GB"/>
        </w:rPr>
        <w:t>considered</w:t>
      </w:r>
      <w:r w:rsidR="00FA41AE">
        <w:rPr>
          <w:rFonts w:ascii="Times New Roman" w:hAnsi="Times New Roman" w:cs="Times New Roman"/>
          <w:sz w:val="22"/>
          <w:lang w:val="en-GB"/>
        </w:rPr>
        <w:t xml:space="preserve">; for instance, age of the dam, type of dam foundation, </w:t>
      </w:r>
      <w:r w:rsidR="00C967A9">
        <w:rPr>
          <w:rFonts w:ascii="Times New Roman" w:hAnsi="Times New Roman" w:cs="Times New Roman"/>
          <w:sz w:val="22"/>
          <w:lang w:val="en-GB"/>
        </w:rPr>
        <w:t>seismicity of the dam area, type of the flood evacuation system, etc</w:t>
      </w:r>
      <w:r>
        <w:rPr>
          <w:rFonts w:ascii="Times New Roman" w:hAnsi="Times New Roman" w:cs="Times New Roman"/>
          <w:sz w:val="22"/>
          <w:lang w:val="en-GB"/>
        </w:rPr>
        <w:t xml:space="preserve">. </w:t>
      </w:r>
      <w:r w:rsidR="001732DC">
        <w:rPr>
          <w:rFonts w:ascii="Times New Roman" w:hAnsi="Times New Roman" w:cs="Times New Roman"/>
          <w:sz w:val="22"/>
          <w:lang w:val="en-GB"/>
        </w:rPr>
        <w:t xml:space="preserve">Various </w:t>
      </w:r>
      <w:r w:rsidR="00C967A9">
        <w:rPr>
          <w:rFonts w:ascii="Times New Roman" w:hAnsi="Times New Roman" w:cs="Times New Roman"/>
          <w:sz w:val="22"/>
          <w:lang w:val="en-GB"/>
        </w:rPr>
        <w:t>calculation</w:t>
      </w:r>
      <w:r w:rsidR="001732DC">
        <w:rPr>
          <w:rFonts w:ascii="Times New Roman" w:hAnsi="Times New Roman" w:cs="Times New Roman"/>
          <w:sz w:val="22"/>
          <w:lang w:val="en-GB"/>
        </w:rPr>
        <w:t xml:space="preserve"> have been set up to </w:t>
      </w:r>
      <w:r>
        <w:rPr>
          <w:rFonts w:ascii="Times New Roman" w:hAnsi="Times New Roman" w:cs="Times New Roman"/>
          <w:sz w:val="22"/>
          <w:lang w:val="en-GB"/>
        </w:rPr>
        <w:t>quantify the level of risk of these criteria with marks or ranks</w:t>
      </w:r>
      <w:r w:rsidR="00371288">
        <w:rPr>
          <w:rFonts w:ascii="Times New Roman" w:hAnsi="Times New Roman" w:cs="Times New Roman"/>
          <w:sz w:val="22"/>
          <w:lang w:val="en-GB"/>
        </w:rPr>
        <w:t>.</w:t>
      </w:r>
      <w:r>
        <w:rPr>
          <w:rFonts w:ascii="Times New Roman" w:hAnsi="Times New Roman" w:cs="Times New Roman"/>
          <w:sz w:val="22"/>
          <w:lang w:val="en-GB"/>
        </w:rPr>
        <w:t xml:space="preserve"> </w:t>
      </w:r>
      <w:r w:rsidR="00371288">
        <w:rPr>
          <w:rFonts w:ascii="Times New Roman" w:hAnsi="Times New Roman" w:cs="Times New Roman"/>
          <w:sz w:val="22"/>
          <w:lang w:val="en-GB"/>
        </w:rPr>
        <w:t>T</w:t>
      </w:r>
      <w:r w:rsidR="001732DC">
        <w:rPr>
          <w:rFonts w:ascii="Times New Roman" w:hAnsi="Times New Roman" w:cs="Times New Roman"/>
          <w:sz w:val="22"/>
          <w:lang w:val="en-GB"/>
        </w:rPr>
        <w:t xml:space="preserve">hese </w:t>
      </w:r>
      <w:r>
        <w:rPr>
          <w:rFonts w:ascii="Times New Roman" w:hAnsi="Times New Roman" w:cs="Times New Roman"/>
          <w:sz w:val="22"/>
          <w:lang w:val="en-GB"/>
        </w:rPr>
        <w:t>marks</w:t>
      </w:r>
      <w:r w:rsidR="001732DC">
        <w:rPr>
          <w:rFonts w:ascii="Times New Roman" w:hAnsi="Times New Roman" w:cs="Times New Roman"/>
          <w:sz w:val="22"/>
          <w:lang w:val="en-GB"/>
        </w:rPr>
        <w:t xml:space="preserve"> </w:t>
      </w:r>
      <w:r w:rsidR="00371288">
        <w:rPr>
          <w:rFonts w:ascii="Times New Roman" w:hAnsi="Times New Roman" w:cs="Times New Roman"/>
          <w:sz w:val="22"/>
          <w:lang w:val="en-GB"/>
        </w:rPr>
        <w:t xml:space="preserve">are then combined </w:t>
      </w:r>
      <w:r w:rsidR="001732DC">
        <w:rPr>
          <w:rFonts w:ascii="Times New Roman" w:hAnsi="Times New Roman" w:cs="Times New Roman"/>
          <w:sz w:val="22"/>
          <w:lang w:val="en-GB"/>
        </w:rPr>
        <w:t>and weigh</w:t>
      </w:r>
      <w:r w:rsidR="00371288">
        <w:rPr>
          <w:rFonts w:ascii="Times New Roman" w:hAnsi="Times New Roman" w:cs="Times New Roman"/>
          <w:sz w:val="22"/>
          <w:lang w:val="en-GB"/>
        </w:rPr>
        <w:t>ed</w:t>
      </w:r>
      <w:r>
        <w:rPr>
          <w:rFonts w:ascii="Times New Roman" w:hAnsi="Times New Roman" w:cs="Times New Roman"/>
          <w:sz w:val="22"/>
          <w:lang w:val="en-GB"/>
        </w:rPr>
        <w:t xml:space="preserve"> in a appropriately rational manner to come up to an indication of the overall level of risks set by the dam-reservoir system.</w:t>
      </w:r>
    </w:p>
    <w:p w:rsidR="006946C6" w:rsidRPr="006946C6" w:rsidRDefault="005D3E45" w:rsidP="006946C6">
      <w:pPr>
        <w:spacing w:before="240"/>
        <w:jc w:val="both"/>
        <w:rPr>
          <w:rFonts w:ascii="Times New Roman" w:hAnsi="Times New Roman" w:cs="Times New Roman"/>
          <w:b/>
          <w:sz w:val="22"/>
          <w:lang w:val="en-GB"/>
        </w:rPr>
      </w:pPr>
      <w:r>
        <w:rPr>
          <w:rFonts w:ascii="Times New Roman" w:hAnsi="Times New Roman" w:cs="Times New Roman"/>
          <w:b/>
          <w:sz w:val="22"/>
          <w:lang w:val="en-GB"/>
        </w:rPr>
        <w:t>Evaluation</w:t>
      </w:r>
      <w:r w:rsidR="006946C6" w:rsidRPr="006946C6">
        <w:rPr>
          <w:rFonts w:ascii="Times New Roman" w:hAnsi="Times New Roman" w:cs="Times New Roman"/>
          <w:b/>
          <w:sz w:val="22"/>
          <w:lang w:val="en-GB"/>
        </w:rPr>
        <w:t xml:space="preserve"> based on </w:t>
      </w:r>
      <w:r w:rsidR="006946C6">
        <w:rPr>
          <w:rFonts w:ascii="Times New Roman" w:hAnsi="Times New Roman" w:cs="Times New Roman"/>
          <w:b/>
          <w:sz w:val="22"/>
          <w:lang w:val="en-GB"/>
        </w:rPr>
        <w:t xml:space="preserve">consequences of </w:t>
      </w:r>
      <w:r w:rsidR="00371288">
        <w:rPr>
          <w:rFonts w:ascii="Times New Roman" w:hAnsi="Times New Roman" w:cs="Times New Roman"/>
          <w:b/>
          <w:sz w:val="22"/>
          <w:lang w:val="en-GB"/>
        </w:rPr>
        <w:t xml:space="preserve">a dam </w:t>
      </w:r>
      <w:r w:rsidR="006946C6">
        <w:rPr>
          <w:rFonts w:ascii="Times New Roman" w:hAnsi="Times New Roman" w:cs="Times New Roman"/>
          <w:b/>
          <w:sz w:val="22"/>
          <w:lang w:val="en-GB"/>
        </w:rPr>
        <w:t>failure</w:t>
      </w:r>
    </w:p>
    <w:p w:rsidR="006946C6" w:rsidRDefault="005D3E45" w:rsidP="006946C6">
      <w:pPr>
        <w:jc w:val="both"/>
        <w:rPr>
          <w:rFonts w:ascii="Times New Roman" w:hAnsi="Times New Roman" w:cs="Times New Roman"/>
          <w:sz w:val="22"/>
          <w:lang w:val="en-GB"/>
        </w:rPr>
      </w:pPr>
      <w:r>
        <w:rPr>
          <w:rFonts w:ascii="Times New Roman" w:hAnsi="Times New Roman" w:cs="Times New Roman"/>
          <w:sz w:val="22"/>
          <w:lang w:val="en-GB"/>
        </w:rPr>
        <w:t xml:space="preserve">This approach focuses on the river and areas located downstream of the reservoir. An evaluation of the damages resulting from a dam break is made. Among all criteria likely to be considered for such an evaluation, </w:t>
      </w:r>
      <w:r w:rsidR="00AF1B26">
        <w:rPr>
          <w:rFonts w:ascii="Times New Roman" w:hAnsi="Times New Roman" w:cs="Times New Roman"/>
          <w:sz w:val="22"/>
          <w:lang w:val="en-GB"/>
        </w:rPr>
        <w:t>four</w:t>
      </w:r>
      <w:r>
        <w:rPr>
          <w:rFonts w:ascii="Times New Roman" w:hAnsi="Times New Roman" w:cs="Times New Roman"/>
          <w:sz w:val="22"/>
          <w:lang w:val="en-GB"/>
        </w:rPr>
        <w:t xml:space="preserve"> elements can be considered as major.</w:t>
      </w:r>
    </w:p>
    <w:p w:rsidR="005D3E45" w:rsidRDefault="005D3E45" w:rsidP="005D3E45">
      <w:pPr>
        <w:spacing w:before="120"/>
        <w:ind w:left="1843" w:hanging="1843"/>
        <w:jc w:val="both"/>
        <w:rPr>
          <w:rFonts w:ascii="Times New Roman" w:hAnsi="Times New Roman" w:cs="Times New Roman"/>
          <w:sz w:val="22"/>
          <w:lang w:val="en-GB"/>
        </w:rPr>
      </w:pPr>
      <w:r>
        <w:rPr>
          <w:rFonts w:ascii="Times New Roman" w:hAnsi="Times New Roman" w:cs="Times New Roman"/>
          <w:sz w:val="22"/>
          <w:lang w:val="en-GB"/>
        </w:rPr>
        <w:t>Persons at risk</w:t>
      </w:r>
      <w:r>
        <w:rPr>
          <w:rFonts w:ascii="Times New Roman" w:hAnsi="Times New Roman" w:cs="Times New Roman"/>
          <w:sz w:val="22"/>
          <w:lang w:val="en-GB"/>
        </w:rPr>
        <w:tab/>
        <w:t xml:space="preserve">This criterion considers the number of persons living on the area likely to be hit by the flood wave resulting from a dam failure. This area is determined by means of a dam break analysis, usually relying on a </w:t>
      </w:r>
      <w:r w:rsidR="00AF1B26">
        <w:rPr>
          <w:rFonts w:ascii="Times New Roman" w:hAnsi="Times New Roman" w:cs="Times New Roman"/>
          <w:sz w:val="22"/>
          <w:lang w:val="en-GB"/>
        </w:rPr>
        <w:t>two-dimensional</w:t>
      </w:r>
      <w:r>
        <w:rPr>
          <w:rFonts w:ascii="Times New Roman" w:hAnsi="Times New Roman" w:cs="Times New Roman"/>
          <w:sz w:val="22"/>
          <w:lang w:val="en-GB"/>
        </w:rPr>
        <w:t xml:space="preserve"> calculation model.</w:t>
      </w:r>
    </w:p>
    <w:p w:rsidR="005D3E45" w:rsidRDefault="005D3E45" w:rsidP="005D3E45">
      <w:pPr>
        <w:spacing w:before="120"/>
        <w:ind w:left="1843" w:hanging="1843"/>
        <w:jc w:val="both"/>
        <w:rPr>
          <w:rFonts w:ascii="Times New Roman" w:hAnsi="Times New Roman" w:cs="Times New Roman"/>
          <w:sz w:val="22"/>
          <w:lang w:val="en-GB"/>
        </w:rPr>
      </w:pPr>
      <w:r>
        <w:rPr>
          <w:rFonts w:ascii="Times New Roman" w:hAnsi="Times New Roman" w:cs="Times New Roman"/>
          <w:sz w:val="22"/>
          <w:lang w:val="en-GB"/>
        </w:rPr>
        <w:t>Loss of life</w:t>
      </w:r>
      <w:r>
        <w:rPr>
          <w:rFonts w:ascii="Times New Roman" w:hAnsi="Times New Roman" w:cs="Times New Roman"/>
          <w:sz w:val="22"/>
          <w:lang w:val="en-GB"/>
        </w:rPr>
        <w:tab/>
      </w:r>
      <w:r w:rsidR="00AF1B26">
        <w:rPr>
          <w:rFonts w:ascii="Times New Roman" w:hAnsi="Times New Roman" w:cs="Times New Roman"/>
          <w:sz w:val="22"/>
          <w:lang w:val="en-GB"/>
        </w:rPr>
        <w:t>This criterion is very important and has oftentimes a key position in the determination of the risks of a dam failure. Various methods estimate the number of persons possibly killed by flood wave. The preparedness for such situations (warning time, population evacuation concept) may be considered.</w:t>
      </w:r>
    </w:p>
    <w:p w:rsidR="005D3E45" w:rsidRDefault="005D3E45" w:rsidP="005D3E45">
      <w:pPr>
        <w:spacing w:before="120"/>
        <w:ind w:left="1843" w:hanging="1843"/>
        <w:jc w:val="both"/>
        <w:rPr>
          <w:rFonts w:ascii="Times New Roman" w:hAnsi="Times New Roman" w:cs="Times New Roman"/>
          <w:sz w:val="22"/>
          <w:lang w:val="en-GB"/>
        </w:rPr>
      </w:pPr>
      <w:r>
        <w:rPr>
          <w:rFonts w:ascii="Times New Roman" w:hAnsi="Times New Roman" w:cs="Times New Roman"/>
          <w:sz w:val="22"/>
          <w:lang w:val="en-GB"/>
        </w:rPr>
        <w:t>Economic damages</w:t>
      </w:r>
      <w:r>
        <w:rPr>
          <w:rFonts w:ascii="Times New Roman" w:hAnsi="Times New Roman" w:cs="Times New Roman"/>
          <w:sz w:val="22"/>
          <w:lang w:val="en-GB"/>
        </w:rPr>
        <w:tab/>
      </w:r>
      <w:r w:rsidR="00AF1B26">
        <w:rPr>
          <w:rFonts w:ascii="Times New Roman" w:hAnsi="Times New Roman" w:cs="Times New Roman"/>
          <w:sz w:val="22"/>
          <w:lang w:val="en-GB"/>
        </w:rPr>
        <w:t>The value of all goods present in the flooded area can be estimated and constitute also a criterion for quantifying the risk associated to a dam failure. Elements such as residential buildings, industries, traffic infrastructure (roads, railways, bridges, airports), public buildings (schools, hospitals, etc.), agriculture, etc. are preferably considered.</w:t>
      </w:r>
    </w:p>
    <w:p w:rsidR="00AF1B26" w:rsidRDefault="00AF1B26" w:rsidP="005D3E45">
      <w:pPr>
        <w:spacing w:before="120"/>
        <w:ind w:left="1843" w:hanging="1843"/>
        <w:jc w:val="both"/>
        <w:rPr>
          <w:rFonts w:ascii="Times New Roman" w:hAnsi="Times New Roman" w:cs="Times New Roman"/>
          <w:sz w:val="22"/>
          <w:lang w:val="en-GB"/>
        </w:rPr>
      </w:pPr>
      <w:r>
        <w:rPr>
          <w:rFonts w:ascii="Times New Roman" w:hAnsi="Times New Roman" w:cs="Times New Roman"/>
          <w:sz w:val="22"/>
          <w:lang w:val="en-GB"/>
        </w:rPr>
        <w:t>Environment</w:t>
      </w:r>
      <w:r>
        <w:rPr>
          <w:rFonts w:ascii="Times New Roman" w:hAnsi="Times New Roman" w:cs="Times New Roman"/>
          <w:sz w:val="22"/>
          <w:lang w:val="en-GB"/>
        </w:rPr>
        <w:tab/>
        <w:t xml:space="preserve">The consequences of a dam break consider the loss of fish and wildlife, </w:t>
      </w:r>
      <w:r w:rsidR="00810B6E">
        <w:rPr>
          <w:rFonts w:ascii="Times New Roman" w:hAnsi="Times New Roman" w:cs="Times New Roman"/>
          <w:sz w:val="22"/>
          <w:lang w:val="en-GB"/>
        </w:rPr>
        <w:t>and the probable difficulties for regenerating their habitat. T</w:t>
      </w:r>
      <w:r>
        <w:rPr>
          <w:rFonts w:ascii="Times New Roman" w:hAnsi="Times New Roman" w:cs="Times New Roman"/>
          <w:sz w:val="22"/>
          <w:lang w:val="en-GB"/>
        </w:rPr>
        <w:t>he contamination of soils due to the destruction of industrial sites</w:t>
      </w:r>
      <w:r w:rsidR="00810B6E">
        <w:rPr>
          <w:rFonts w:ascii="Times New Roman" w:hAnsi="Times New Roman" w:cs="Times New Roman"/>
          <w:sz w:val="22"/>
          <w:lang w:val="en-GB"/>
        </w:rPr>
        <w:t xml:space="preserve"> or waste areas is an important element too</w:t>
      </w:r>
      <w:r>
        <w:rPr>
          <w:rFonts w:ascii="Times New Roman" w:hAnsi="Times New Roman" w:cs="Times New Roman"/>
          <w:sz w:val="22"/>
          <w:lang w:val="en-GB"/>
        </w:rPr>
        <w:t>. The destruction of cultural goods and historical heritage sites</w:t>
      </w:r>
      <w:r w:rsidR="00810B6E">
        <w:rPr>
          <w:rFonts w:ascii="Times New Roman" w:hAnsi="Times New Roman" w:cs="Times New Roman"/>
          <w:sz w:val="22"/>
          <w:lang w:val="en-GB"/>
        </w:rPr>
        <w:t xml:space="preserve"> is also sometime considered.</w:t>
      </w:r>
    </w:p>
    <w:p w:rsidR="006946C6" w:rsidRPr="00CB0562" w:rsidRDefault="00606C5D" w:rsidP="00CB0562">
      <w:pPr>
        <w:spacing w:before="240"/>
        <w:jc w:val="both"/>
        <w:rPr>
          <w:rFonts w:ascii="Times New Roman" w:hAnsi="Times New Roman" w:cs="Times New Roman"/>
          <w:b/>
          <w:sz w:val="22"/>
          <w:lang w:val="en-GB"/>
        </w:rPr>
      </w:pPr>
      <w:r w:rsidRPr="00CB0562">
        <w:rPr>
          <w:rFonts w:ascii="Times New Roman" w:hAnsi="Times New Roman" w:cs="Times New Roman"/>
          <w:b/>
          <w:sz w:val="22"/>
          <w:lang w:val="en-GB"/>
        </w:rPr>
        <w:lastRenderedPageBreak/>
        <w:t>Example</w:t>
      </w:r>
    </w:p>
    <w:p w:rsidR="00606C5D" w:rsidRDefault="00606C5D" w:rsidP="00663F4D">
      <w:pPr>
        <w:jc w:val="both"/>
        <w:rPr>
          <w:rFonts w:ascii="Times New Roman" w:hAnsi="Times New Roman" w:cs="Times New Roman"/>
          <w:sz w:val="22"/>
          <w:lang w:val="en-GB"/>
        </w:rPr>
      </w:pPr>
      <w:r>
        <w:rPr>
          <w:rFonts w:ascii="Times New Roman" w:hAnsi="Times New Roman" w:cs="Times New Roman"/>
          <w:sz w:val="22"/>
          <w:lang w:val="en-GB"/>
        </w:rPr>
        <w:t xml:space="preserve">An example is sketched, to show the relatively large spread of the official requirements. A </w:t>
      </w:r>
      <w:r w:rsidR="00CB0562">
        <w:rPr>
          <w:rFonts w:ascii="Times New Roman" w:hAnsi="Times New Roman" w:cs="Times New Roman"/>
          <w:sz w:val="22"/>
          <w:lang w:val="en-GB"/>
        </w:rPr>
        <w:t>relatively modest</w:t>
      </w:r>
      <w:r>
        <w:rPr>
          <w:rFonts w:ascii="Times New Roman" w:hAnsi="Times New Roman" w:cs="Times New Roman"/>
          <w:sz w:val="22"/>
          <w:lang w:val="en-GB"/>
        </w:rPr>
        <w:t xml:space="preserve"> </w:t>
      </w:r>
      <w:r w:rsidR="00CB0562">
        <w:rPr>
          <w:rFonts w:ascii="Times New Roman" w:hAnsi="Times New Roman" w:cs="Times New Roman"/>
          <w:sz w:val="22"/>
          <w:lang w:val="en-GB"/>
        </w:rPr>
        <w:t>embankment dam has been assumed, with â height of 20 metres</w:t>
      </w:r>
      <w:r w:rsidR="004810B8">
        <w:rPr>
          <w:rFonts w:ascii="Times New Roman" w:hAnsi="Times New Roman" w:cs="Times New Roman"/>
          <w:sz w:val="22"/>
          <w:lang w:val="en-GB"/>
        </w:rPr>
        <w:t xml:space="preserve">; this dam retains </w:t>
      </w:r>
      <w:r w:rsidR="00CB0562">
        <w:rPr>
          <w:rFonts w:ascii="Times New Roman" w:hAnsi="Times New Roman" w:cs="Times New Roman"/>
          <w:sz w:val="22"/>
          <w:lang w:val="en-GB"/>
        </w:rPr>
        <w:t>a reservoir of 260 mio m</w:t>
      </w:r>
      <w:r w:rsidR="00CB0562" w:rsidRPr="00CB0562">
        <w:rPr>
          <w:rFonts w:ascii="Times New Roman" w:hAnsi="Times New Roman" w:cs="Times New Roman"/>
          <w:sz w:val="22"/>
          <w:vertAlign w:val="superscript"/>
          <w:lang w:val="en-GB"/>
        </w:rPr>
        <w:t>3</w:t>
      </w:r>
      <w:r w:rsidR="00CB0562">
        <w:rPr>
          <w:rFonts w:ascii="Times New Roman" w:hAnsi="Times New Roman" w:cs="Times New Roman"/>
          <w:sz w:val="22"/>
          <w:lang w:val="en-GB"/>
        </w:rPr>
        <w:t xml:space="preserve">. </w:t>
      </w:r>
      <w:r w:rsidR="004810B8">
        <w:rPr>
          <w:rFonts w:ascii="Times New Roman" w:hAnsi="Times New Roman" w:cs="Times New Roman"/>
          <w:sz w:val="22"/>
          <w:lang w:val="en-GB"/>
        </w:rPr>
        <w:t>T</w:t>
      </w:r>
      <w:r w:rsidR="00AD18AD">
        <w:rPr>
          <w:rFonts w:ascii="Times New Roman" w:hAnsi="Times New Roman" w:cs="Times New Roman"/>
          <w:sz w:val="22"/>
          <w:lang w:val="en-GB"/>
        </w:rPr>
        <w:t xml:space="preserve">he typical floods (100-year, 1'000-year, 10'000-year, PMF) </w:t>
      </w:r>
      <w:r w:rsidR="004810B8">
        <w:rPr>
          <w:rFonts w:ascii="Times New Roman" w:hAnsi="Times New Roman" w:cs="Times New Roman"/>
          <w:sz w:val="22"/>
          <w:lang w:val="en-GB"/>
        </w:rPr>
        <w:t>have been estimated</w:t>
      </w:r>
      <w:r w:rsidR="00AD18AD">
        <w:rPr>
          <w:rFonts w:ascii="Times New Roman" w:hAnsi="Times New Roman" w:cs="Times New Roman"/>
          <w:sz w:val="22"/>
          <w:lang w:val="en-GB"/>
        </w:rPr>
        <w:t>. The strict application of the rules set in the various standards shows that the Inflow Design Flood (IDF) may range from a 100-year flood to a PMF, most of the countries opting for a magnitude situated between the 1'000- and the 10'000-year floods.</w:t>
      </w:r>
    </w:p>
    <w:p w:rsidR="006946C6" w:rsidRDefault="006946C6" w:rsidP="00663F4D">
      <w:pPr>
        <w:jc w:val="both"/>
        <w:rPr>
          <w:rFonts w:ascii="Times New Roman" w:hAnsi="Times New Roman" w:cs="Times New Roman"/>
          <w:sz w:val="22"/>
          <w:lang w:val="en-GB"/>
        </w:rPr>
      </w:pPr>
    </w:p>
    <w:p w:rsidR="006946C6" w:rsidRDefault="00AF2612" w:rsidP="00CB0562">
      <w:pPr>
        <w:spacing w:before="240"/>
        <w:jc w:val="center"/>
        <w:rPr>
          <w:rFonts w:ascii="Times New Roman" w:hAnsi="Times New Roman" w:cs="Times New Roman"/>
          <w:sz w:val="22"/>
          <w:lang w:val="en-GB"/>
        </w:rPr>
      </w:pPr>
      <w:r w:rsidRPr="00AF2612">
        <w:rPr>
          <w:noProof/>
          <w:lang w:eastAsia="fr-CH"/>
        </w:rPr>
        <w:drawing>
          <wp:inline distT="0" distB="0" distL="0" distR="0">
            <wp:extent cx="4578985" cy="2750185"/>
            <wp:effectExtent l="19050" t="0" r="0" b="0"/>
            <wp:docPr id="8"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4578985" cy="2750185"/>
                    </a:xfrm>
                    <a:prstGeom prst="rect">
                      <a:avLst/>
                    </a:prstGeom>
                    <a:noFill/>
                    <a:ln w="9525">
                      <a:noFill/>
                      <a:miter lim="800000"/>
                      <a:headEnd/>
                      <a:tailEnd/>
                    </a:ln>
                  </pic:spPr>
                </pic:pic>
              </a:graphicData>
            </a:graphic>
          </wp:inline>
        </w:drawing>
      </w:r>
    </w:p>
    <w:p w:rsidR="00AD18AD" w:rsidRPr="00AD18AD" w:rsidRDefault="00AD18AD" w:rsidP="00AD18AD">
      <w:pPr>
        <w:spacing w:before="240" w:after="240"/>
        <w:ind w:firstLine="567"/>
        <w:jc w:val="center"/>
        <w:rPr>
          <w:rFonts w:ascii="Times New Roman" w:hAnsi="Times New Roman" w:cs="Times New Roman"/>
          <w:i/>
          <w:sz w:val="22"/>
          <w:lang w:val="en-GB"/>
        </w:rPr>
      </w:pPr>
      <w:r>
        <w:rPr>
          <w:rFonts w:ascii="Times New Roman" w:hAnsi="Times New Roman" w:cs="Times New Roman"/>
          <w:i/>
          <w:sz w:val="22"/>
          <w:lang w:val="en-GB"/>
        </w:rPr>
        <w:t>IDF according to 30 different standards around the world for an identical situation</w:t>
      </w:r>
    </w:p>
    <w:p w:rsidR="002950D4" w:rsidRPr="006861E2" w:rsidRDefault="00CB0562" w:rsidP="002950D4">
      <w:pPr>
        <w:jc w:val="both"/>
        <w:rPr>
          <w:rFonts w:ascii="Times New Roman" w:hAnsi="Times New Roman" w:cs="Times New Roman"/>
          <w:sz w:val="22"/>
          <w:lang w:val="en-GB"/>
        </w:rPr>
      </w:pPr>
      <w:r>
        <w:rPr>
          <w:rFonts w:ascii="Times New Roman" w:hAnsi="Times New Roman" w:cs="Times New Roman"/>
          <w:sz w:val="22"/>
          <w:lang w:val="en-GB"/>
        </w:rPr>
        <w:t>The figures illustrates clearly that there is no unified doctrine in the matter. Thirty countries o</w:t>
      </w:r>
      <w:r w:rsidR="004810B8">
        <w:rPr>
          <w:rFonts w:ascii="Times New Roman" w:hAnsi="Times New Roman" w:cs="Times New Roman"/>
          <w:sz w:val="22"/>
          <w:lang w:val="en-GB"/>
        </w:rPr>
        <w:t>n</w:t>
      </w:r>
      <w:r>
        <w:rPr>
          <w:rFonts w:ascii="Times New Roman" w:hAnsi="Times New Roman" w:cs="Times New Roman"/>
          <w:sz w:val="22"/>
          <w:lang w:val="en-GB"/>
        </w:rPr>
        <w:t xml:space="preserve"> five continents follow different approaches. Some countries apply even different rules, depending on the location of the dam </w:t>
      </w:r>
      <w:r w:rsidR="00BF4D7B">
        <w:rPr>
          <w:rFonts w:ascii="Times New Roman" w:hAnsi="Times New Roman" w:cs="Times New Roman"/>
          <w:sz w:val="22"/>
          <w:lang w:val="en-GB"/>
        </w:rPr>
        <w:t>on</w:t>
      </w:r>
      <w:r>
        <w:rPr>
          <w:rFonts w:ascii="Times New Roman" w:hAnsi="Times New Roman" w:cs="Times New Roman"/>
          <w:sz w:val="22"/>
          <w:lang w:val="en-GB"/>
        </w:rPr>
        <w:t xml:space="preserve"> the</w:t>
      </w:r>
      <w:r w:rsidR="00BF4D7B">
        <w:rPr>
          <w:rFonts w:ascii="Times New Roman" w:hAnsi="Times New Roman" w:cs="Times New Roman"/>
          <w:sz w:val="22"/>
          <w:lang w:val="en-GB"/>
        </w:rPr>
        <w:t xml:space="preserve"> territory</w:t>
      </w:r>
      <w:r>
        <w:rPr>
          <w:rFonts w:ascii="Times New Roman" w:hAnsi="Times New Roman" w:cs="Times New Roman"/>
          <w:sz w:val="22"/>
          <w:lang w:val="en-GB"/>
        </w:rPr>
        <w:t>.</w:t>
      </w:r>
      <w:r w:rsidR="00AD18AD">
        <w:rPr>
          <w:rFonts w:ascii="Times New Roman" w:hAnsi="Times New Roman" w:cs="Times New Roman"/>
          <w:sz w:val="22"/>
          <w:lang w:val="en-GB"/>
        </w:rPr>
        <w:t xml:space="preserve"> One notices that the ratio between the least stringent standard and the most demanding is over one to three.</w:t>
      </w:r>
      <w:r w:rsidR="00BF4D7B">
        <w:rPr>
          <w:rFonts w:ascii="Times New Roman" w:hAnsi="Times New Roman" w:cs="Times New Roman"/>
          <w:sz w:val="22"/>
          <w:lang w:val="en-GB"/>
        </w:rPr>
        <w:t xml:space="preserve"> Two-thirds of the standards base their IDF on either the 1'000-year, 10'000-year or probable maximum flood.</w:t>
      </w:r>
    </w:p>
    <w:p w:rsidR="002950D4" w:rsidRPr="006861E2" w:rsidRDefault="00BF4D7B" w:rsidP="002950D4">
      <w:pPr>
        <w:jc w:val="both"/>
        <w:rPr>
          <w:rFonts w:ascii="Times New Roman" w:hAnsi="Times New Roman" w:cs="Times New Roman"/>
          <w:sz w:val="22"/>
          <w:lang w:val="en-GB"/>
        </w:rPr>
      </w:pPr>
      <w:r>
        <w:rPr>
          <w:rFonts w:ascii="Times New Roman" w:hAnsi="Times New Roman" w:cs="Times New Roman"/>
          <w:sz w:val="22"/>
          <w:lang w:val="en-GB"/>
        </w:rPr>
        <w:t>A simple indicator of the order of average magnitude of all these IDF comes to a value of 1'420 m</w:t>
      </w:r>
      <w:r w:rsidRPr="00AF2612">
        <w:rPr>
          <w:rFonts w:ascii="Times New Roman" w:hAnsi="Times New Roman" w:cs="Times New Roman"/>
          <w:sz w:val="22"/>
          <w:vertAlign w:val="superscript"/>
          <w:lang w:val="en-GB"/>
        </w:rPr>
        <w:t>3</w:t>
      </w:r>
      <w:r>
        <w:rPr>
          <w:rFonts w:ascii="Times New Roman" w:hAnsi="Times New Roman" w:cs="Times New Roman"/>
          <w:sz w:val="22"/>
          <w:lang w:val="en-GB"/>
        </w:rPr>
        <w:t xml:space="preserve">/s, corresponding to a return period of ca. </w:t>
      </w:r>
      <w:r w:rsidR="00AF2612">
        <w:rPr>
          <w:rFonts w:ascii="Times New Roman" w:hAnsi="Times New Roman" w:cs="Times New Roman"/>
          <w:sz w:val="22"/>
          <w:lang w:val="en-GB"/>
        </w:rPr>
        <w:t xml:space="preserve">7'500 years (red dotted line on the graph). </w:t>
      </w:r>
      <w:r w:rsidR="00AD18AD">
        <w:rPr>
          <w:rFonts w:ascii="Times New Roman" w:hAnsi="Times New Roman" w:cs="Times New Roman"/>
          <w:sz w:val="22"/>
          <w:lang w:val="en-GB"/>
        </w:rPr>
        <w:t xml:space="preserve">Other examples made on other situations would result in the same </w:t>
      </w:r>
      <w:r>
        <w:rPr>
          <w:rFonts w:ascii="Times New Roman" w:hAnsi="Times New Roman" w:cs="Times New Roman"/>
          <w:sz w:val="22"/>
          <w:lang w:val="en-GB"/>
        </w:rPr>
        <w:t>conclusion</w:t>
      </w:r>
      <w:r w:rsidR="00AD18AD">
        <w:rPr>
          <w:rFonts w:ascii="Times New Roman" w:hAnsi="Times New Roman" w:cs="Times New Roman"/>
          <w:sz w:val="22"/>
          <w:lang w:val="en-GB"/>
        </w:rPr>
        <w:t xml:space="preserve">: </w:t>
      </w:r>
      <w:r>
        <w:rPr>
          <w:rFonts w:ascii="Times New Roman" w:hAnsi="Times New Roman" w:cs="Times New Roman"/>
          <w:sz w:val="22"/>
          <w:lang w:val="en-GB"/>
        </w:rPr>
        <w:t xml:space="preserve">important differences of the approaches </w:t>
      </w:r>
      <w:r w:rsidR="004810B8">
        <w:rPr>
          <w:rFonts w:ascii="Times New Roman" w:hAnsi="Times New Roman" w:cs="Times New Roman"/>
          <w:sz w:val="22"/>
          <w:lang w:val="en-GB"/>
        </w:rPr>
        <w:t xml:space="preserve">are common </w:t>
      </w:r>
      <w:r>
        <w:rPr>
          <w:rFonts w:ascii="Times New Roman" w:hAnsi="Times New Roman" w:cs="Times New Roman"/>
          <w:sz w:val="22"/>
          <w:lang w:val="en-GB"/>
        </w:rPr>
        <w:t xml:space="preserve">and </w:t>
      </w:r>
      <w:r w:rsidR="00AD18AD">
        <w:rPr>
          <w:rFonts w:ascii="Times New Roman" w:hAnsi="Times New Roman" w:cs="Times New Roman"/>
          <w:sz w:val="22"/>
          <w:lang w:val="en-GB"/>
        </w:rPr>
        <w:t xml:space="preserve">an important spread of the </w:t>
      </w:r>
      <w:r>
        <w:rPr>
          <w:rFonts w:ascii="Times New Roman" w:hAnsi="Times New Roman" w:cs="Times New Roman"/>
          <w:sz w:val="22"/>
          <w:lang w:val="en-GB"/>
        </w:rPr>
        <w:t>Inflow Design Flood</w:t>
      </w:r>
      <w:r w:rsidR="004810B8">
        <w:rPr>
          <w:rFonts w:ascii="Times New Roman" w:hAnsi="Times New Roman" w:cs="Times New Roman"/>
          <w:sz w:val="22"/>
          <w:lang w:val="en-GB"/>
        </w:rPr>
        <w:t xml:space="preserve"> usually results from these differences</w:t>
      </w:r>
      <w:r w:rsidR="00AD18AD">
        <w:rPr>
          <w:rFonts w:ascii="Times New Roman" w:hAnsi="Times New Roman" w:cs="Times New Roman"/>
          <w:sz w:val="22"/>
          <w:lang w:val="en-GB"/>
        </w:rPr>
        <w:t>.</w:t>
      </w:r>
    </w:p>
    <w:p w:rsidR="002950D4" w:rsidRPr="00DD09A8" w:rsidRDefault="002950D4" w:rsidP="004F2732">
      <w:pPr>
        <w:pStyle w:val="Paragraphedeliste"/>
        <w:numPr>
          <w:ilvl w:val="0"/>
          <w:numId w:val="1"/>
        </w:numPr>
        <w:spacing w:before="480"/>
        <w:ind w:left="426" w:hanging="426"/>
        <w:jc w:val="both"/>
        <w:rPr>
          <w:rFonts w:ascii="Times New Roman" w:hAnsi="Times New Roman" w:cs="Times New Roman"/>
          <w:b/>
          <w:sz w:val="24"/>
          <w:lang w:val="en-GB"/>
        </w:rPr>
      </w:pPr>
      <w:r w:rsidRPr="00DD09A8">
        <w:rPr>
          <w:rFonts w:ascii="Times New Roman" w:hAnsi="Times New Roman" w:cs="Times New Roman"/>
          <w:b/>
          <w:sz w:val="24"/>
          <w:lang w:val="en-GB"/>
        </w:rPr>
        <w:t>Stochastic generation of extreme flood</w:t>
      </w:r>
    </w:p>
    <w:p w:rsidR="006C4212" w:rsidRPr="006C4212" w:rsidRDefault="006C4212" w:rsidP="00D34AE7">
      <w:pPr>
        <w:pStyle w:val="Corpsdetexte3"/>
        <w:spacing w:before="180" w:after="60"/>
        <w:ind w:firstLine="0"/>
        <w:rPr>
          <w:b/>
          <w:szCs w:val="20"/>
          <w:lang w:val="en-GB"/>
        </w:rPr>
      </w:pPr>
      <w:r w:rsidRPr="006C4212">
        <w:rPr>
          <w:b/>
          <w:szCs w:val="20"/>
          <w:lang w:val="en-GB"/>
        </w:rPr>
        <w:t>Introductory reflections</w:t>
      </w:r>
    </w:p>
    <w:p w:rsidR="00D34AE7" w:rsidRPr="00DD09A8" w:rsidRDefault="00D34AE7" w:rsidP="00D34AE7">
      <w:pPr>
        <w:pStyle w:val="Corpsdetexte3"/>
        <w:spacing w:before="180" w:after="60"/>
        <w:ind w:firstLine="0"/>
        <w:rPr>
          <w:szCs w:val="20"/>
          <w:lang w:val="en-GB"/>
        </w:rPr>
      </w:pPr>
      <w:r w:rsidRPr="00DD09A8">
        <w:rPr>
          <w:szCs w:val="20"/>
          <w:lang w:val="en-GB"/>
        </w:rPr>
        <w:t xml:space="preserve">The Probable Maximum Floods (PMF) are oftentimes used as reference for the verification of the resistance of a dam to the most extreme imaginable, but still realistic storm. The well-known PMP-PMF method has been developed for estimating the most extreme hydrological events likely to occur. </w:t>
      </w:r>
      <w:r w:rsidR="004810B8">
        <w:rPr>
          <w:szCs w:val="20"/>
          <w:lang w:val="en-GB"/>
        </w:rPr>
        <w:t>T</w:t>
      </w:r>
      <w:r w:rsidRPr="00DD09A8">
        <w:rPr>
          <w:szCs w:val="20"/>
          <w:lang w:val="en-GB"/>
        </w:rPr>
        <w:t>he method estimat</w:t>
      </w:r>
      <w:r w:rsidR="004810B8">
        <w:rPr>
          <w:szCs w:val="20"/>
          <w:lang w:val="en-GB"/>
        </w:rPr>
        <w:t>es</w:t>
      </w:r>
      <w:r w:rsidRPr="00DD09A8">
        <w:rPr>
          <w:szCs w:val="20"/>
          <w:lang w:val="en-GB"/>
        </w:rPr>
        <w:t xml:space="preserve"> first the Probable Maximum Precipitation (PMP), considering the prevailing weather situation over a watershed, the worst storms ever recorded and extrapolating their key parameters (wind speed and water contents) to maximum thinkable (but still realistic) </w:t>
      </w:r>
      <w:r w:rsidRPr="00DD09A8">
        <w:rPr>
          <w:szCs w:val="20"/>
          <w:lang w:val="en-GB"/>
        </w:rPr>
        <w:lastRenderedPageBreak/>
        <w:t>values. The precipitations are then routed through the watershed, the water concentrating along the river way to end up forming a very large wave at the point of interest (the dam site).</w:t>
      </w:r>
    </w:p>
    <w:p w:rsidR="007A6404" w:rsidRPr="00DD09A8" w:rsidRDefault="007A6404" w:rsidP="00D34AE7">
      <w:pPr>
        <w:pStyle w:val="Corpsdetexte3"/>
        <w:spacing w:before="180" w:after="60"/>
        <w:ind w:firstLine="0"/>
        <w:rPr>
          <w:szCs w:val="20"/>
          <w:lang w:val="en-GB"/>
        </w:rPr>
      </w:pPr>
      <w:r w:rsidRPr="00DD09A8">
        <w:rPr>
          <w:szCs w:val="20"/>
          <w:lang w:val="en-GB"/>
        </w:rPr>
        <w:t>A further step may be made, allowing to include the response of the considered dam project to an extreme hydrological situation. The resulting indicator is no more the size, intensity or discharge of the extreme flood, but the probability distribution function of the selected indicator. This indicator may be the maximum water level reached during the extreme event, the maximum released flow, the maximum change of the spilled discharge or any other phenomenon of interest.</w:t>
      </w:r>
    </w:p>
    <w:p w:rsidR="00D34AE7" w:rsidRPr="00DD09A8" w:rsidRDefault="00D34AE7" w:rsidP="00D34AE7">
      <w:pPr>
        <w:pStyle w:val="Corpsdetexte3"/>
        <w:spacing w:before="180" w:after="60"/>
        <w:ind w:firstLine="0"/>
        <w:rPr>
          <w:szCs w:val="20"/>
          <w:lang w:val="en-GB"/>
        </w:rPr>
      </w:pPr>
      <w:r w:rsidRPr="00DD09A8">
        <w:rPr>
          <w:szCs w:val="20"/>
          <w:lang w:val="en-GB"/>
        </w:rPr>
        <w:t xml:space="preserve">The </w:t>
      </w:r>
      <w:r w:rsidR="00996B8D">
        <w:rPr>
          <w:szCs w:val="20"/>
          <w:lang w:val="en-GB"/>
        </w:rPr>
        <w:t xml:space="preserve">traditional </w:t>
      </w:r>
      <w:r w:rsidRPr="00DD09A8">
        <w:rPr>
          <w:szCs w:val="20"/>
          <w:lang w:val="en-GB"/>
        </w:rPr>
        <w:t xml:space="preserve">method to determine the PMF is subject to many uncertainties, which require simplifying assumptions. The imprecision and biases, and consequently the inaccuracy of the estimate, are summing up all along the hydrological chain. </w:t>
      </w:r>
      <w:r w:rsidR="004810B8">
        <w:rPr>
          <w:szCs w:val="20"/>
          <w:lang w:val="en-GB"/>
        </w:rPr>
        <w:t>Usually, t</w:t>
      </w:r>
      <w:r w:rsidRPr="00DD09A8">
        <w:rPr>
          <w:szCs w:val="20"/>
          <w:lang w:val="en-GB"/>
        </w:rPr>
        <w:t xml:space="preserve">he resulting hydrograph is </w:t>
      </w:r>
      <w:r w:rsidR="00996B8D" w:rsidRPr="00DD09A8">
        <w:rPr>
          <w:szCs w:val="20"/>
          <w:lang w:val="en-GB"/>
        </w:rPr>
        <w:t xml:space="preserve">however </w:t>
      </w:r>
      <w:r w:rsidRPr="00DD09A8">
        <w:rPr>
          <w:szCs w:val="20"/>
          <w:lang w:val="en-GB"/>
        </w:rPr>
        <w:t>considered representative of the most critical situation for the dam and its flood evacuation system.</w:t>
      </w:r>
    </w:p>
    <w:p w:rsidR="00D34AE7" w:rsidRPr="00DD09A8" w:rsidRDefault="00D34AE7" w:rsidP="00D34AE7">
      <w:pPr>
        <w:pStyle w:val="Corpsdetexte3"/>
        <w:spacing w:before="180" w:after="60"/>
        <w:ind w:firstLine="0"/>
        <w:rPr>
          <w:szCs w:val="20"/>
          <w:lang w:val="en-GB"/>
        </w:rPr>
      </w:pPr>
      <w:r w:rsidRPr="00DD09A8">
        <w:rPr>
          <w:rFonts w:eastAsia="Calibri"/>
          <w:szCs w:val="20"/>
          <w:lang w:val="en-GB"/>
        </w:rPr>
        <w:t xml:space="preserve">To alleviate these drawbacks and damp the consequences of </w:t>
      </w:r>
      <w:r w:rsidR="00996B8D">
        <w:rPr>
          <w:rFonts w:eastAsia="Calibri"/>
          <w:szCs w:val="20"/>
          <w:lang w:val="en-GB"/>
        </w:rPr>
        <w:t>an oversimplification,</w:t>
      </w:r>
      <w:r w:rsidRPr="00DD09A8">
        <w:rPr>
          <w:rFonts w:eastAsia="Calibri"/>
          <w:szCs w:val="20"/>
          <w:lang w:val="en-GB"/>
        </w:rPr>
        <w:t xml:space="preserve"> integrated probabilistic approach</w:t>
      </w:r>
      <w:r w:rsidR="007A6404" w:rsidRPr="00DD09A8">
        <w:rPr>
          <w:rFonts w:eastAsia="Calibri"/>
          <w:szCs w:val="20"/>
          <w:lang w:val="en-GB"/>
        </w:rPr>
        <w:t>es</w:t>
      </w:r>
      <w:r w:rsidRPr="00DD09A8">
        <w:rPr>
          <w:rFonts w:eastAsia="Calibri"/>
          <w:szCs w:val="20"/>
          <w:lang w:val="en-GB"/>
        </w:rPr>
        <w:t xml:space="preserve"> </w:t>
      </w:r>
      <w:r w:rsidR="007A6404" w:rsidRPr="00DD09A8">
        <w:rPr>
          <w:rFonts w:eastAsia="Calibri"/>
          <w:szCs w:val="20"/>
          <w:lang w:val="en-GB"/>
        </w:rPr>
        <w:t xml:space="preserve">can </w:t>
      </w:r>
      <w:r w:rsidRPr="00DD09A8">
        <w:rPr>
          <w:rFonts w:eastAsia="Calibri"/>
          <w:szCs w:val="20"/>
          <w:lang w:val="en-GB"/>
        </w:rPr>
        <w:t>been developed. All the uncertainties (precipitation</w:t>
      </w:r>
      <w:r w:rsidR="00996B8D" w:rsidRPr="00996B8D">
        <w:rPr>
          <w:rFonts w:eastAsia="Calibri"/>
          <w:szCs w:val="20"/>
          <w:lang w:val="en-GB"/>
        </w:rPr>
        <w:t xml:space="preserve"> </w:t>
      </w:r>
      <w:r w:rsidR="00996B8D">
        <w:rPr>
          <w:rFonts w:eastAsia="Calibri"/>
          <w:szCs w:val="20"/>
          <w:lang w:val="en-GB"/>
        </w:rPr>
        <w:t>intensity</w:t>
      </w:r>
      <w:r w:rsidRPr="00DD09A8">
        <w:rPr>
          <w:rFonts w:eastAsia="Calibri"/>
          <w:szCs w:val="20"/>
          <w:lang w:val="en-GB"/>
        </w:rPr>
        <w:t>, snow melt, infiltration</w:t>
      </w:r>
      <w:r w:rsidR="00996B8D">
        <w:rPr>
          <w:rFonts w:eastAsia="Calibri"/>
          <w:szCs w:val="20"/>
          <w:lang w:val="en-GB"/>
        </w:rPr>
        <w:t xml:space="preserve"> losses</w:t>
      </w:r>
      <w:r w:rsidRPr="00DD09A8">
        <w:rPr>
          <w:rFonts w:eastAsia="Calibri"/>
          <w:szCs w:val="20"/>
          <w:lang w:val="en-GB"/>
        </w:rPr>
        <w:t xml:space="preserve">, </w:t>
      </w:r>
      <w:r w:rsidR="00996B8D">
        <w:rPr>
          <w:rFonts w:eastAsia="Calibri"/>
          <w:szCs w:val="20"/>
          <w:lang w:val="en-GB"/>
        </w:rPr>
        <w:t xml:space="preserve">timing, </w:t>
      </w:r>
      <w:r w:rsidRPr="00DD09A8">
        <w:rPr>
          <w:rFonts w:eastAsia="Calibri"/>
          <w:szCs w:val="20"/>
          <w:lang w:val="en-GB"/>
        </w:rPr>
        <w:t xml:space="preserve">etc.) are considered as </w:t>
      </w:r>
      <w:r w:rsidRPr="00DD09A8">
        <w:rPr>
          <w:szCs w:val="20"/>
          <w:lang w:val="en-GB"/>
        </w:rPr>
        <w:t xml:space="preserve">random events leading to a – random – response of the evacuation system. A series of simulations is carried out, which include not only the generation of possibly critical floods, but </w:t>
      </w:r>
      <w:r w:rsidR="00996B8D">
        <w:rPr>
          <w:szCs w:val="20"/>
          <w:lang w:val="en-GB"/>
        </w:rPr>
        <w:t xml:space="preserve">also numerically </w:t>
      </w:r>
      <w:r w:rsidRPr="00DD09A8">
        <w:rPr>
          <w:szCs w:val="20"/>
          <w:lang w:val="en-GB"/>
        </w:rPr>
        <w:t>rout</w:t>
      </w:r>
      <w:r w:rsidR="00996B8D">
        <w:rPr>
          <w:szCs w:val="20"/>
          <w:lang w:val="en-GB"/>
        </w:rPr>
        <w:t>e</w:t>
      </w:r>
      <w:r w:rsidRPr="00DD09A8">
        <w:rPr>
          <w:szCs w:val="20"/>
          <w:lang w:val="en-GB"/>
        </w:rPr>
        <w:t xml:space="preserve"> these events through the reservoir and its evacuation system.</w:t>
      </w:r>
    </w:p>
    <w:p w:rsidR="00D34AE7" w:rsidRDefault="00D34AE7" w:rsidP="00D34AE7">
      <w:pPr>
        <w:pStyle w:val="Corpsdetexte3"/>
        <w:spacing w:before="180" w:after="60"/>
        <w:ind w:firstLine="0"/>
        <w:rPr>
          <w:rFonts w:eastAsia="Calibri"/>
          <w:szCs w:val="20"/>
          <w:lang w:val="en-GB"/>
        </w:rPr>
      </w:pPr>
      <w:r w:rsidRPr="00DD09A8">
        <w:rPr>
          <w:szCs w:val="20"/>
          <w:lang w:val="en-GB"/>
        </w:rPr>
        <w:t xml:space="preserve">The method has been successfully applied to check the preliminary design of the spillway at </w:t>
      </w:r>
      <w:proofErr w:type="spellStart"/>
      <w:r w:rsidRPr="00DD09A8">
        <w:rPr>
          <w:szCs w:val="20"/>
          <w:lang w:val="en-GB"/>
        </w:rPr>
        <w:t>Ostour</w:t>
      </w:r>
      <w:proofErr w:type="spellEnd"/>
      <w:r w:rsidRPr="00DD09A8">
        <w:rPr>
          <w:szCs w:val="20"/>
          <w:lang w:val="en-GB"/>
        </w:rPr>
        <w:t xml:space="preserve"> dam (Iran). This case presents strong uncertainties shrouding the PMF determination. The hydrologists relied on the</w:t>
      </w:r>
      <w:r w:rsidRPr="00DD09A8">
        <w:rPr>
          <w:rFonts w:eastAsia="Calibri"/>
          <w:szCs w:val="20"/>
          <w:lang w:val="en-GB"/>
        </w:rPr>
        <w:t xml:space="preserve"> integrated approach through a Monte-Carlo analysis to statistically estimate the Probable Maximum Response of the reservoir for a given flood evacuation system.</w:t>
      </w:r>
    </w:p>
    <w:p w:rsidR="006C4212" w:rsidRPr="006C4212" w:rsidRDefault="006C4212" w:rsidP="006C4212">
      <w:pPr>
        <w:pStyle w:val="Corpsdetexte3"/>
        <w:spacing w:before="240" w:after="60"/>
        <w:ind w:firstLine="0"/>
        <w:rPr>
          <w:rFonts w:eastAsia="Calibri"/>
          <w:b/>
          <w:szCs w:val="20"/>
          <w:lang w:val="en-GB"/>
        </w:rPr>
      </w:pPr>
      <w:r w:rsidRPr="006C4212">
        <w:rPr>
          <w:rFonts w:eastAsia="Calibri"/>
          <w:b/>
          <w:szCs w:val="20"/>
          <w:lang w:val="en-GB"/>
        </w:rPr>
        <w:t>Description of the method</w:t>
      </w:r>
    </w:p>
    <w:p w:rsidR="00054BD3" w:rsidRDefault="00054BD3" w:rsidP="00054BD3">
      <w:pPr>
        <w:pStyle w:val="Corpsdetexte3"/>
        <w:spacing w:before="180" w:after="60"/>
        <w:ind w:firstLine="0"/>
        <w:rPr>
          <w:szCs w:val="20"/>
          <w:lang w:val="en-GB"/>
        </w:rPr>
      </w:pPr>
      <w:r w:rsidRPr="00054BD3">
        <w:rPr>
          <w:szCs w:val="20"/>
          <w:lang w:val="en-GB"/>
        </w:rPr>
        <w:t>It is possible to give this fact a particular attention by letting a large number of variables and parameters fluctuate within a given range around values considered as reasonably describing the precipitation, the watershed, the flood routing and their various characteristics. Each uncertain variable or parameter is consequently randomly generated.</w:t>
      </w:r>
      <w:r>
        <w:rPr>
          <w:szCs w:val="20"/>
          <w:lang w:val="en-GB"/>
        </w:rPr>
        <w:t xml:space="preserve"> </w:t>
      </w:r>
      <w:r w:rsidRPr="00054BD3">
        <w:rPr>
          <w:szCs w:val="20"/>
          <w:lang w:val="en-GB"/>
        </w:rPr>
        <w:t>For each simulation, a set of basic data must be obtained and then run through an appropriate calculation model. This operation results in one flood hydrograph – inflow into the reservoir, a candidate to the title of PM</w:t>
      </w:r>
      <w:r>
        <w:rPr>
          <w:szCs w:val="20"/>
          <w:lang w:val="en-GB"/>
        </w:rPr>
        <w:t>F indeed – for each simulation.</w:t>
      </w:r>
    </w:p>
    <w:p w:rsidR="00054BD3" w:rsidRPr="00054BD3" w:rsidRDefault="00054BD3" w:rsidP="00054BD3">
      <w:pPr>
        <w:pStyle w:val="Corpsdetexte3"/>
        <w:spacing w:before="180" w:after="60"/>
        <w:ind w:firstLine="0"/>
        <w:rPr>
          <w:szCs w:val="20"/>
          <w:lang w:val="en-GB"/>
        </w:rPr>
      </w:pPr>
      <w:r w:rsidRPr="00054BD3">
        <w:rPr>
          <w:szCs w:val="20"/>
          <w:lang w:val="en-GB"/>
        </w:rPr>
        <w:t>This hydrograph is then immediately – numerically – run through the reservoir and its flood evacuation system. The appropriate resulting characteristic values (maximum water level, maximum discharge, e.g.) are retained as indicators of the reaction of the retention scheme to the selected random combination.</w:t>
      </w:r>
      <w:r w:rsidRPr="00054BD3">
        <w:rPr>
          <w:lang w:val="en-GB"/>
        </w:rPr>
        <w:t xml:space="preserve"> </w:t>
      </w:r>
      <w:r>
        <w:rPr>
          <w:lang w:val="en-GB"/>
        </w:rPr>
        <w:t>The repetition of this procedure for a consequent number of times (several hundred at least) leads to a family of possible PMF and their derived indicators.</w:t>
      </w:r>
      <w:r w:rsidR="00996B8D">
        <w:rPr>
          <w:lang w:val="en-GB"/>
        </w:rPr>
        <w:t xml:space="preserve"> The analysis of the resulting variability of one variable (the indicator) allows subsequently to retain the right level of risk as a function of the local situation or the official directives.</w:t>
      </w:r>
    </w:p>
    <w:p w:rsidR="000A4C09" w:rsidRPr="000A4C09" w:rsidRDefault="000A4C09" w:rsidP="000A4C09">
      <w:pPr>
        <w:pStyle w:val="Corpsdetexte3"/>
        <w:spacing w:before="180" w:after="60"/>
        <w:ind w:firstLine="0"/>
        <w:rPr>
          <w:szCs w:val="20"/>
          <w:lang w:val="en-GB"/>
        </w:rPr>
      </w:pPr>
      <w:r>
        <w:rPr>
          <w:lang w:val="en-GB"/>
        </w:rPr>
        <w:t xml:space="preserve">The number of possible combinations of the basic data is enormous. </w:t>
      </w:r>
      <w:r w:rsidRPr="000A4C09">
        <w:rPr>
          <w:szCs w:val="20"/>
          <w:lang w:val="en-GB"/>
        </w:rPr>
        <w:t xml:space="preserve">A classical Monte-Carlo procedure generates a set of random values for the independent variables. In a first approach, all the basic data can be considered as referring to events that are statistically independent from one another. </w:t>
      </w:r>
    </w:p>
    <w:p w:rsidR="00054BD3" w:rsidRPr="00DD09A8" w:rsidRDefault="00054BD3" w:rsidP="006C4212">
      <w:pPr>
        <w:jc w:val="both"/>
        <w:rPr>
          <w:rFonts w:ascii="Times New Roman" w:hAnsi="Times New Roman" w:cs="Times New Roman"/>
          <w:sz w:val="22"/>
          <w:lang w:val="en-GB"/>
        </w:rPr>
      </w:pPr>
      <w:r>
        <w:rPr>
          <w:rFonts w:ascii="Times New Roman" w:hAnsi="Times New Roman" w:cs="Times New Roman"/>
          <w:sz w:val="22"/>
          <w:lang w:val="en-GB"/>
        </w:rPr>
        <w:t xml:space="preserve">The figure below shows the typical duration curve of the selected indicator resulting from the repeated calculations. The zone that can be considered as critical is close to the maximum obtained value, yet a little less extreme. The very highest (and lowest) values of the graph are typically the result of numerical </w:t>
      </w:r>
      <w:r w:rsidR="000A4C09">
        <w:rPr>
          <w:rFonts w:ascii="Times New Roman" w:hAnsi="Times New Roman" w:cs="Times New Roman"/>
          <w:sz w:val="22"/>
          <w:lang w:val="en-GB"/>
        </w:rPr>
        <w:t xml:space="preserve">coincidences that have no link with the reality. Engineering judgement is required to position this critical zone. Another method may postulate that a given </w:t>
      </w:r>
      <w:proofErr w:type="spellStart"/>
      <w:r w:rsidR="000A4C09">
        <w:rPr>
          <w:rFonts w:ascii="Times New Roman" w:hAnsi="Times New Roman" w:cs="Times New Roman"/>
          <w:sz w:val="22"/>
          <w:lang w:val="en-GB"/>
        </w:rPr>
        <w:t>exceedance</w:t>
      </w:r>
      <w:proofErr w:type="spellEnd"/>
      <w:r w:rsidR="000A4C09">
        <w:rPr>
          <w:rFonts w:ascii="Times New Roman" w:hAnsi="Times New Roman" w:cs="Times New Roman"/>
          <w:sz w:val="22"/>
          <w:lang w:val="en-GB"/>
        </w:rPr>
        <w:t xml:space="preserve"> probability (10% for instance) represents the </w:t>
      </w:r>
      <w:r w:rsidR="00795DDC">
        <w:rPr>
          <w:rFonts w:ascii="Times New Roman" w:hAnsi="Times New Roman" w:cs="Times New Roman"/>
          <w:sz w:val="22"/>
          <w:lang w:val="en-GB"/>
        </w:rPr>
        <w:t xml:space="preserve">acceptable </w:t>
      </w:r>
      <w:r w:rsidR="000A4C09">
        <w:rPr>
          <w:rFonts w:ascii="Times New Roman" w:hAnsi="Times New Roman" w:cs="Times New Roman"/>
          <w:sz w:val="22"/>
          <w:lang w:val="en-GB"/>
        </w:rPr>
        <w:t>value of the indicator.</w:t>
      </w:r>
    </w:p>
    <w:p w:rsidR="007A6404" w:rsidRPr="00DD09A8" w:rsidRDefault="007A6404" w:rsidP="000A4C09">
      <w:pPr>
        <w:spacing w:before="120"/>
        <w:jc w:val="center"/>
        <w:rPr>
          <w:rFonts w:ascii="Times New Roman" w:hAnsi="Times New Roman" w:cs="Times New Roman"/>
          <w:iCs/>
          <w:sz w:val="22"/>
          <w:lang w:val="en-GB"/>
        </w:rPr>
      </w:pPr>
      <w:r w:rsidRPr="00DD09A8">
        <w:rPr>
          <w:rFonts w:ascii="Times New Roman" w:hAnsi="Times New Roman" w:cs="Times New Roman"/>
          <w:iCs/>
          <w:noProof/>
          <w:sz w:val="22"/>
          <w:lang w:eastAsia="fr-CH"/>
        </w:rPr>
        <w:lastRenderedPageBreak/>
        <w:drawing>
          <wp:inline distT="0" distB="0" distL="0" distR="0">
            <wp:extent cx="4572635" cy="253428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4572635" cy="2534285"/>
                    </a:xfrm>
                    <a:prstGeom prst="rect">
                      <a:avLst/>
                    </a:prstGeom>
                    <a:noFill/>
                  </pic:spPr>
                </pic:pic>
              </a:graphicData>
            </a:graphic>
          </wp:inline>
        </w:drawing>
      </w:r>
    </w:p>
    <w:p w:rsidR="007A6404" w:rsidRPr="00AD18AD" w:rsidRDefault="007A6404" w:rsidP="00795DDC">
      <w:pPr>
        <w:spacing w:before="120" w:after="240"/>
        <w:jc w:val="center"/>
        <w:rPr>
          <w:rFonts w:ascii="Times New Roman" w:hAnsi="Times New Roman" w:cs="Times New Roman"/>
          <w:i/>
          <w:sz w:val="22"/>
          <w:lang w:val="en-GB"/>
        </w:rPr>
      </w:pPr>
      <w:r w:rsidRPr="00AD18AD">
        <w:rPr>
          <w:rFonts w:ascii="Times New Roman" w:hAnsi="Times New Roman" w:cs="Times New Roman"/>
          <w:i/>
          <w:sz w:val="22"/>
          <w:lang w:val="en-GB"/>
        </w:rPr>
        <w:t>Typical sorted curve of an indicator, with area of the most critical floods</w:t>
      </w:r>
    </w:p>
    <w:p w:rsidR="006C4212" w:rsidRPr="006C4212" w:rsidRDefault="00F22122" w:rsidP="006C4212">
      <w:pPr>
        <w:pStyle w:val="Corpsdetexte3"/>
        <w:spacing w:before="240" w:after="60"/>
        <w:ind w:firstLine="0"/>
        <w:rPr>
          <w:rFonts w:eastAsia="Calibri"/>
          <w:b/>
          <w:szCs w:val="20"/>
          <w:lang w:val="en-GB"/>
        </w:rPr>
      </w:pPr>
      <w:r>
        <w:rPr>
          <w:rFonts w:eastAsia="Calibri"/>
          <w:b/>
          <w:szCs w:val="20"/>
          <w:lang w:val="en-GB"/>
        </w:rPr>
        <w:t>Application</w:t>
      </w:r>
    </w:p>
    <w:p w:rsidR="00F22122" w:rsidRPr="00DD09A8" w:rsidRDefault="00F22122" w:rsidP="00F22122">
      <w:pPr>
        <w:pStyle w:val="Corpsdetexte3"/>
        <w:spacing w:before="180" w:after="60"/>
        <w:ind w:firstLine="0"/>
        <w:rPr>
          <w:rFonts w:eastAsia="Calibri"/>
          <w:szCs w:val="20"/>
          <w:lang w:val="en-GB"/>
        </w:rPr>
      </w:pPr>
      <w:r>
        <w:rPr>
          <w:rFonts w:eastAsia="Calibri"/>
          <w:szCs w:val="20"/>
          <w:lang w:val="en-GB"/>
        </w:rPr>
        <w:t>In the example below, a water catchment of 42'000 km</w:t>
      </w:r>
      <w:r w:rsidRPr="00F22122">
        <w:rPr>
          <w:rFonts w:eastAsia="Calibri"/>
          <w:szCs w:val="20"/>
          <w:vertAlign w:val="superscript"/>
          <w:lang w:val="en-GB"/>
        </w:rPr>
        <w:t>2</w:t>
      </w:r>
      <w:r>
        <w:rPr>
          <w:rFonts w:eastAsia="Calibri"/>
          <w:szCs w:val="20"/>
          <w:lang w:val="en-GB"/>
        </w:rPr>
        <w:t xml:space="preserve"> has been modelled; eight sub-basins have been defined. Some 3'000 simulations have been performed, all considering the following independent variables as random: start</w:t>
      </w:r>
      <w:r w:rsidR="00795DDC">
        <w:rPr>
          <w:rFonts w:eastAsia="Calibri"/>
          <w:szCs w:val="20"/>
          <w:lang w:val="en-GB"/>
        </w:rPr>
        <w:t>ing</w:t>
      </w:r>
      <w:r>
        <w:rPr>
          <w:rFonts w:eastAsia="Calibri"/>
          <w:szCs w:val="20"/>
          <w:lang w:val="en-GB"/>
        </w:rPr>
        <w:t xml:space="preserve"> time of the event, timing of the storm phases, intensity of rainfall, snow cover, initial loss,</w:t>
      </w:r>
      <w:r w:rsidRPr="00F22122">
        <w:rPr>
          <w:rFonts w:eastAsia="Calibri"/>
          <w:szCs w:val="20"/>
          <w:lang w:val="en-GB"/>
        </w:rPr>
        <w:t xml:space="preserve"> </w:t>
      </w:r>
      <w:r>
        <w:rPr>
          <w:rFonts w:eastAsia="Calibri"/>
          <w:szCs w:val="20"/>
          <w:lang w:val="en-GB"/>
        </w:rPr>
        <w:t xml:space="preserve">duration of river routing, as well as the characteristics of the individual hydrograph and the intensity of the base flow at the dam site. </w:t>
      </w:r>
    </w:p>
    <w:p w:rsidR="00F22122" w:rsidRDefault="00F22122" w:rsidP="00F22122">
      <w:pPr>
        <w:pStyle w:val="Corpsdetexte3"/>
        <w:spacing w:before="180" w:after="60"/>
        <w:ind w:firstLine="0"/>
        <w:rPr>
          <w:rFonts w:eastAsia="Calibri"/>
          <w:szCs w:val="20"/>
          <w:lang w:val="en-GB"/>
        </w:rPr>
      </w:pPr>
      <w:r>
        <w:rPr>
          <w:rFonts w:eastAsia="Calibri"/>
          <w:szCs w:val="20"/>
          <w:lang w:val="en-GB"/>
        </w:rPr>
        <w:t xml:space="preserve">In the case studied here, the water level was not allowed to raise beyond a certain value during a flood, due to the presence of dwellings close to the reservoir. Each flood has been numerically routed through the reservoir and its </w:t>
      </w:r>
      <w:r w:rsidR="00274241">
        <w:rPr>
          <w:rFonts w:eastAsia="Calibri"/>
          <w:szCs w:val="20"/>
          <w:lang w:val="en-GB"/>
        </w:rPr>
        <w:t>flood evacuation system, and the maximum level reached during the passage of the flood through the reservoir recorded.</w:t>
      </w:r>
    </w:p>
    <w:p w:rsidR="00274241" w:rsidRDefault="00274241" w:rsidP="00F22122">
      <w:pPr>
        <w:pStyle w:val="Corpsdetexte3"/>
        <w:spacing w:before="180" w:after="60"/>
        <w:ind w:firstLine="0"/>
        <w:rPr>
          <w:rFonts w:eastAsia="Calibri"/>
          <w:szCs w:val="20"/>
          <w:lang w:val="en-GB"/>
        </w:rPr>
      </w:pPr>
      <w:r>
        <w:rPr>
          <w:rFonts w:eastAsia="Calibri"/>
          <w:szCs w:val="20"/>
          <w:lang w:val="en-GB"/>
        </w:rPr>
        <w:t>The collection of 3'000 maximum water levels offer</w:t>
      </w:r>
      <w:r w:rsidR="00795DDC">
        <w:rPr>
          <w:rFonts w:eastAsia="Calibri"/>
          <w:szCs w:val="20"/>
          <w:lang w:val="en-GB"/>
        </w:rPr>
        <w:t>s</w:t>
      </w:r>
      <w:r>
        <w:rPr>
          <w:rFonts w:eastAsia="Calibri"/>
          <w:szCs w:val="20"/>
          <w:lang w:val="en-GB"/>
        </w:rPr>
        <w:t xml:space="preserve"> a sound ground for a statistical analysis. The series has been treated with classical statistical tools, in order to determine the probability distribution function of this variable. The figure below shows this discrete distribution function, almost exactly fitted by a normal distribution curve. The cumulative distribution function shows two extreme tails, </w:t>
      </w:r>
      <w:r w:rsidR="00795DDC">
        <w:rPr>
          <w:rFonts w:eastAsia="Calibri"/>
          <w:szCs w:val="20"/>
          <w:lang w:val="en-GB"/>
        </w:rPr>
        <w:t>which</w:t>
      </w:r>
      <w:r>
        <w:rPr>
          <w:rFonts w:eastAsia="Calibri"/>
          <w:szCs w:val="20"/>
          <w:lang w:val="en-GB"/>
        </w:rPr>
        <w:t xml:space="preserve"> can be considered as numerical extreme values, as indicated above. </w:t>
      </w:r>
      <w:r w:rsidR="00795DDC">
        <w:rPr>
          <w:rFonts w:eastAsia="Calibri"/>
          <w:szCs w:val="20"/>
          <w:lang w:val="en-GB"/>
        </w:rPr>
        <w:t>T</w:t>
      </w:r>
      <w:r>
        <w:rPr>
          <w:rFonts w:eastAsia="Calibri"/>
          <w:szCs w:val="20"/>
          <w:lang w:val="en-GB"/>
        </w:rPr>
        <w:t>he slope change has been retained as the maximal realistic point.</w:t>
      </w:r>
    </w:p>
    <w:p w:rsidR="00274241" w:rsidRPr="00DD09A8" w:rsidRDefault="00274241" w:rsidP="00274241">
      <w:pPr>
        <w:pStyle w:val="Corpsdetexte3"/>
        <w:spacing w:before="180" w:after="60"/>
        <w:ind w:firstLine="0"/>
        <w:jc w:val="center"/>
        <w:rPr>
          <w:rFonts w:eastAsia="Calibri"/>
          <w:szCs w:val="20"/>
          <w:lang w:val="en-GB"/>
        </w:rPr>
      </w:pPr>
      <w:r w:rsidRPr="00DD09A8">
        <w:rPr>
          <w:rFonts w:eastAsia="Calibri"/>
          <w:noProof/>
          <w:szCs w:val="20"/>
          <w:lang w:val="fr-CH" w:eastAsia="fr-CH"/>
        </w:rPr>
        <w:drawing>
          <wp:inline distT="0" distB="0" distL="0" distR="0">
            <wp:extent cx="5730113" cy="2052000"/>
            <wp:effectExtent l="0" t="0" r="0" b="0"/>
            <wp:docPr id="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730113" cy="2052000"/>
                    </a:xfrm>
                    <a:prstGeom prst="rect">
                      <a:avLst/>
                    </a:prstGeom>
                    <a:noFill/>
                    <a:ln w="9525">
                      <a:noFill/>
                      <a:miter lim="800000"/>
                      <a:headEnd/>
                      <a:tailEnd/>
                    </a:ln>
                  </pic:spPr>
                </pic:pic>
              </a:graphicData>
            </a:graphic>
          </wp:inline>
        </w:drawing>
      </w:r>
    </w:p>
    <w:p w:rsidR="00274241" w:rsidRPr="00AD18AD" w:rsidRDefault="00274241" w:rsidP="00274241">
      <w:pPr>
        <w:pStyle w:val="Corpsdetexte3"/>
        <w:spacing w:before="240" w:after="240"/>
        <w:ind w:firstLine="0"/>
        <w:jc w:val="center"/>
        <w:rPr>
          <w:i/>
          <w:lang w:val="en-GB"/>
        </w:rPr>
      </w:pPr>
      <w:r w:rsidRPr="00AD18AD">
        <w:rPr>
          <w:i/>
          <w:lang w:val="en-GB"/>
        </w:rPr>
        <w:t>Probability and cumulative distribution functions of the maximum water level;</w:t>
      </w:r>
      <w:r w:rsidRPr="00AD18AD">
        <w:rPr>
          <w:i/>
          <w:lang w:val="en-GB"/>
        </w:rPr>
        <w:br/>
        <w:t xml:space="preserve">comparison to a normal </w:t>
      </w:r>
      <w:proofErr w:type="spellStart"/>
      <w:r w:rsidRPr="00AD18AD">
        <w:rPr>
          <w:i/>
          <w:lang w:val="en-GB"/>
        </w:rPr>
        <w:t>pdf</w:t>
      </w:r>
      <w:proofErr w:type="spellEnd"/>
      <w:r w:rsidRPr="00AD18AD">
        <w:rPr>
          <w:i/>
          <w:lang w:val="en-GB"/>
        </w:rPr>
        <w:t xml:space="preserve"> (green curve); pink dot = selected probability</w:t>
      </w:r>
    </w:p>
    <w:p w:rsidR="00274241" w:rsidRPr="00DD09A8" w:rsidRDefault="00274241" w:rsidP="00F22122">
      <w:pPr>
        <w:pStyle w:val="Corpsdetexte3"/>
        <w:spacing w:before="180" w:after="60"/>
        <w:ind w:firstLine="0"/>
        <w:rPr>
          <w:rFonts w:eastAsia="Calibri"/>
          <w:szCs w:val="20"/>
          <w:lang w:val="en-GB"/>
        </w:rPr>
      </w:pPr>
      <w:r>
        <w:rPr>
          <w:rFonts w:eastAsia="Calibri"/>
          <w:szCs w:val="20"/>
          <w:lang w:val="en-GB"/>
        </w:rPr>
        <w:lastRenderedPageBreak/>
        <w:t xml:space="preserve">Interesting is the representation of the simulation results on a discharge-volume graph. </w:t>
      </w:r>
      <w:r w:rsidR="00D55943">
        <w:rPr>
          <w:rFonts w:eastAsia="Calibri"/>
          <w:szCs w:val="20"/>
          <w:lang w:val="en-GB"/>
        </w:rPr>
        <w:t>Each point</w:t>
      </w:r>
      <w:r>
        <w:rPr>
          <w:rFonts w:eastAsia="Calibri"/>
          <w:szCs w:val="20"/>
          <w:lang w:val="en-GB"/>
        </w:rPr>
        <w:t xml:space="preserve"> represents the hydrological key characteristics of the generated flood at its entrance into the rese</w:t>
      </w:r>
      <w:r w:rsidR="00C53EB3">
        <w:rPr>
          <w:rFonts w:eastAsia="Calibri"/>
          <w:szCs w:val="20"/>
          <w:lang w:val="en-GB"/>
        </w:rPr>
        <w:t>r</w:t>
      </w:r>
      <w:r>
        <w:rPr>
          <w:rFonts w:eastAsia="Calibri"/>
          <w:szCs w:val="20"/>
          <w:lang w:val="en-GB"/>
        </w:rPr>
        <w:t>voir. The cloud of possible floods extends on a range ca. 5'</w:t>
      </w:r>
      <w:r w:rsidR="00962718">
        <w:rPr>
          <w:rFonts w:eastAsia="Calibri"/>
          <w:szCs w:val="20"/>
          <w:lang w:val="en-GB"/>
        </w:rPr>
        <w:t>5</w:t>
      </w:r>
      <w:r>
        <w:rPr>
          <w:rFonts w:eastAsia="Calibri"/>
          <w:szCs w:val="20"/>
          <w:lang w:val="en-GB"/>
        </w:rPr>
        <w:t>00 m</w:t>
      </w:r>
      <w:r w:rsidRPr="00274241">
        <w:rPr>
          <w:rFonts w:eastAsia="Calibri"/>
          <w:szCs w:val="20"/>
          <w:vertAlign w:val="superscript"/>
          <w:lang w:val="en-GB"/>
        </w:rPr>
        <w:t>3</w:t>
      </w:r>
      <w:r>
        <w:rPr>
          <w:rFonts w:eastAsia="Calibri"/>
          <w:szCs w:val="20"/>
          <w:lang w:val="en-GB"/>
        </w:rPr>
        <w:t xml:space="preserve">/s </w:t>
      </w:r>
      <w:r w:rsidR="00C53EB3">
        <w:rPr>
          <w:rFonts w:eastAsia="Calibri"/>
          <w:szCs w:val="20"/>
          <w:lang w:val="en-GB"/>
        </w:rPr>
        <w:t xml:space="preserve">in peak discharge </w:t>
      </w:r>
      <w:r>
        <w:rPr>
          <w:rFonts w:eastAsia="Calibri"/>
          <w:szCs w:val="20"/>
          <w:lang w:val="en-GB"/>
        </w:rPr>
        <w:t xml:space="preserve">and </w:t>
      </w:r>
      <w:r w:rsidR="00962718">
        <w:rPr>
          <w:rFonts w:eastAsia="Calibri"/>
          <w:szCs w:val="20"/>
          <w:lang w:val="en-GB"/>
        </w:rPr>
        <w:t>65</w:t>
      </w:r>
      <w:r>
        <w:rPr>
          <w:rFonts w:eastAsia="Calibri"/>
          <w:szCs w:val="20"/>
          <w:lang w:val="en-GB"/>
        </w:rPr>
        <w:t>0 mio m</w:t>
      </w:r>
      <w:r w:rsidRPr="00C53EB3">
        <w:rPr>
          <w:rFonts w:eastAsia="Calibri"/>
          <w:szCs w:val="20"/>
          <w:vertAlign w:val="superscript"/>
          <w:lang w:val="en-GB"/>
        </w:rPr>
        <w:t>3</w:t>
      </w:r>
      <w:r>
        <w:rPr>
          <w:rFonts w:eastAsia="Calibri"/>
          <w:szCs w:val="20"/>
          <w:lang w:val="en-GB"/>
        </w:rPr>
        <w:t xml:space="preserve"> in volume.</w:t>
      </w:r>
      <w:r w:rsidR="00531C7D">
        <w:rPr>
          <w:rFonts w:eastAsia="Calibri"/>
          <w:szCs w:val="20"/>
          <w:lang w:val="en-GB"/>
        </w:rPr>
        <w:t xml:space="preserve"> </w:t>
      </w:r>
      <w:r w:rsidR="00962718">
        <w:rPr>
          <w:rFonts w:eastAsia="Calibri"/>
          <w:szCs w:val="20"/>
          <w:lang w:val="en-GB"/>
        </w:rPr>
        <w:t>The tan ellipse indicates approximately the extent of the numerically acceptable solutions. Outside this area the dots correspond to rather unrealistic combinations.</w:t>
      </w:r>
      <w:r w:rsidR="00D55943">
        <w:rPr>
          <w:rFonts w:eastAsia="Calibri"/>
          <w:szCs w:val="20"/>
          <w:lang w:val="en-GB"/>
        </w:rPr>
        <w:t xml:space="preserve"> The blue dots concentrate around the 50% probability values in discharge and volume</w:t>
      </w:r>
      <w:r w:rsidR="009055DE">
        <w:rPr>
          <w:rFonts w:eastAsia="Calibri"/>
          <w:szCs w:val="20"/>
          <w:lang w:val="en-GB"/>
        </w:rPr>
        <w:t xml:space="preserve"> (14'300 m</w:t>
      </w:r>
      <w:r w:rsidR="009055DE" w:rsidRPr="009055DE">
        <w:rPr>
          <w:rFonts w:eastAsia="Calibri"/>
          <w:szCs w:val="20"/>
          <w:vertAlign w:val="superscript"/>
          <w:lang w:val="en-GB"/>
        </w:rPr>
        <w:t>3</w:t>
      </w:r>
      <w:r w:rsidR="009055DE">
        <w:rPr>
          <w:rFonts w:eastAsia="Calibri"/>
          <w:szCs w:val="20"/>
          <w:lang w:val="en-GB"/>
        </w:rPr>
        <w:t>/s, 4'700 mio m</w:t>
      </w:r>
      <w:r w:rsidR="009055DE" w:rsidRPr="009055DE">
        <w:rPr>
          <w:rFonts w:eastAsia="Calibri"/>
          <w:szCs w:val="20"/>
          <w:vertAlign w:val="superscript"/>
          <w:lang w:val="en-GB"/>
        </w:rPr>
        <w:t>3</w:t>
      </w:r>
      <w:r w:rsidR="009055DE">
        <w:rPr>
          <w:rFonts w:eastAsia="Calibri"/>
          <w:szCs w:val="20"/>
          <w:lang w:val="en-GB"/>
        </w:rPr>
        <w:t>)</w:t>
      </w:r>
      <w:r w:rsidR="00D55943">
        <w:rPr>
          <w:rFonts w:eastAsia="Calibri"/>
          <w:szCs w:val="20"/>
          <w:lang w:val="en-GB"/>
        </w:rPr>
        <w:t xml:space="preserve">. As the selected probability targets 90%,  the critical </w:t>
      </w:r>
      <w:r w:rsidR="009055DE">
        <w:rPr>
          <w:rFonts w:eastAsia="Calibri"/>
          <w:szCs w:val="20"/>
          <w:lang w:val="en-GB"/>
        </w:rPr>
        <w:t xml:space="preserve">flood must be larger in both volume and discharge to these average values. </w:t>
      </w:r>
    </w:p>
    <w:p w:rsidR="00DD09A8" w:rsidRPr="00AD18AD" w:rsidRDefault="003714CF" w:rsidP="00962718">
      <w:pPr>
        <w:spacing w:before="0" w:after="240"/>
        <w:ind w:firstLine="567"/>
        <w:jc w:val="center"/>
        <w:rPr>
          <w:rFonts w:ascii="Times New Roman" w:hAnsi="Times New Roman" w:cs="Times New Roman"/>
          <w:i/>
          <w:sz w:val="22"/>
          <w:lang w:val="en-GB"/>
        </w:rPr>
      </w:pPr>
      <w:r w:rsidRPr="003714CF">
        <w:rPr>
          <w:rFonts w:ascii="Times New Roman" w:hAnsi="Times New Roman" w:cs="Times New Roman"/>
          <w:noProof/>
          <w:color w:val="000000"/>
          <w:sz w:val="22"/>
          <w:lang w:eastAsia="fr-CH"/>
        </w:rPr>
        <w:pict>
          <v:group id="_x0000_s1033" style="position:absolute;left:0;text-align:left;margin-left:1in;margin-top:18.7pt;width:339.6pt;height:208.8pt;z-index:251665408" coordorigin="3000,7333" coordsize="6792,4176">
            <v:group id="_x0000_s1029" style="position:absolute;left:3000;top:7333;width:6792;height:4176" coordorigin="3000,7272" coordsize="6792,4176" o:regroupid="1">
              <v:shapetype id="_x0000_t202" coordsize="21600,21600" o:spt="202" path="m,l,21600r21600,l21600,xe">
                <v:stroke joinstyle="miter"/>
                <v:path gradientshapeok="t" o:connecttype="rect"/>
              </v:shapetype>
              <v:shape id="_x0000_s1027" type="#_x0000_t202" style="position:absolute;left:3000;top:7272;width:1536;height:324;v-text-anchor:middle" stroked="f">
                <v:textbox style="mso-next-textbox:#_x0000_s1027" inset=".5mm,.3mm,.5mm,.3mm">
                  <w:txbxContent>
                    <w:p w:rsidR="004810B8" w:rsidRPr="00EF6A4F" w:rsidRDefault="004810B8" w:rsidP="00C53EB3">
                      <w:pPr>
                        <w:spacing w:before="0" w:after="0"/>
                        <w:rPr>
                          <w:rFonts w:ascii="Times New Roman" w:hAnsi="Times New Roman" w:cs="Times New Roman"/>
                          <w:b/>
                          <w:szCs w:val="20"/>
                          <w:lang w:val="en-GB"/>
                        </w:rPr>
                      </w:pPr>
                      <w:r w:rsidRPr="00EF6A4F">
                        <w:rPr>
                          <w:rFonts w:ascii="Times New Roman" w:hAnsi="Times New Roman" w:cs="Times New Roman"/>
                          <w:b/>
                          <w:szCs w:val="20"/>
                          <w:lang w:val="en-GB"/>
                        </w:rPr>
                        <w:t>Volume (mio m</w:t>
                      </w:r>
                      <w:r w:rsidRPr="00EF6A4F">
                        <w:rPr>
                          <w:rFonts w:ascii="Times New Roman" w:hAnsi="Times New Roman" w:cs="Times New Roman"/>
                          <w:b/>
                          <w:szCs w:val="20"/>
                          <w:vertAlign w:val="superscript"/>
                          <w:lang w:val="en-GB"/>
                        </w:rPr>
                        <w:t>3</w:t>
                      </w:r>
                      <w:r w:rsidRPr="00EF6A4F">
                        <w:rPr>
                          <w:rFonts w:ascii="Times New Roman" w:hAnsi="Times New Roman" w:cs="Times New Roman"/>
                          <w:b/>
                          <w:szCs w:val="20"/>
                          <w:lang w:val="en-GB"/>
                        </w:rPr>
                        <w:t>)</w:t>
                      </w:r>
                    </w:p>
                  </w:txbxContent>
                </v:textbox>
              </v:shape>
              <v:shape id="_x0000_s1028" type="#_x0000_t202" style="position:absolute;left:8256;top:11124;width:1536;height:324" stroked="f">
                <v:textbox style="mso-next-textbox:#_x0000_s1028" inset=".5mm,.3mm,.5mm,.3mm">
                  <w:txbxContent>
                    <w:p w:rsidR="004810B8" w:rsidRPr="00EF6A4F" w:rsidRDefault="004810B8" w:rsidP="00EF6A4F">
                      <w:pPr>
                        <w:spacing w:before="0" w:after="0"/>
                        <w:jc w:val="right"/>
                        <w:rPr>
                          <w:rFonts w:ascii="Times New Roman" w:hAnsi="Times New Roman" w:cs="Times New Roman"/>
                          <w:b/>
                          <w:szCs w:val="20"/>
                          <w:lang w:val="en-GB"/>
                        </w:rPr>
                      </w:pPr>
                      <w:r w:rsidRPr="00EF6A4F">
                        <w:rPr>
                          <w:rFonts w:ascii="Times New Roman" w:hAnsi="Times New Roman" w:cs="Times New Roman"/>
                          <w:b/>
                          <w:szCs w:val="20"/>
                          <w:lang w:val="en-GB"/>
                        </w:rPr>
                        <w:t>Peak (m</w:t>
                      </w:r>
                      <w:r w:rsidRPr="00EF6A4F">
                        <w:rPr>
                          <w:rFonts w:ascii="Times New Roman" w:hAnsi="Times New Roman" w:cs="Times New Roman"/>
                          <w:b/>
                          <w:szCs w:val="20"/>
                          <w:vertAlign w:val="superscript"/>
                          <w:lang w:val="en-GB"/>
                        </w:rPr>
                        <w:t>3</w:t>
                      </w:r>
                      <w:r w:rsidRPr="00EF6A4F">
                        <w:rPr>
                          <w:rFonts w:ascii="Times New Roman" w:hAnsi="Times New Roman" w:cs="Times New Roman"/>
                          <w:b/>
                          <w:szCs w:val="20"/>
                          <w:lang w:val="en-GB"/>
                        </w:rPr>
                        <w:t>/s)</w:t>
                      </w:r>
                    </w:p>
                  </w:txbxContent>
                </v:textbox>
              </v:shape>
            </v:group>
            <v:oval id="_x0000_s1031" style="position:absolute;left:3880;top:8498;width:4594;height:2083;rotation:-1002268fd" o:regroupid="1" filled="f" strokecolor="#ffc000" strokeweight="2.5pt"/>
          </v:group>
        </w:pict>
      </w:r>
      <w:r w:rsidR="00DD09A8" w:rsidRPr="00DD09A8">
        <w:rPr>
          <w:rFonts w:ascii="Times New Roman" w:hAnsi="Times New Roman" w:cs="Times New Roman"/>
          <w:noProof/>
          <w:color w:val="000000"/>
          <w:sz w:val="22"/>
          <w:lang w:eastAsia="fr-CH"/>
        </w:rPr>
        <w:drawing>
          <wp:inline distT="0" distB="0" distL="0" distR="0">
            <wp:extent cx="5046980" cy="334391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046980" cy="3343910"/>
                    </a:xfrm>
                    <a:prstGeom prst="rect">
                      <a:avLst/>
                    </a:prstGeom>
                    <a:noFill/>
                  </pic:spPr>
                </pic:pic>
              </a:graphicData>
            </a:graphic>
          </wp:inline>
        </w:drawing>
      </w:r>
      <w:r w:rsidR="00DD09A8" w:rsidRPr="00DD09A8">
        <w:rPr>
          <w:rFonts w:ascii="Times New Roman" w:hAnsi="Times New Roman" w:cs="Times New Roman"/>
          <w:sz w:val="22"/>
          <w:lang w:val="en-GB"/>
        </w:rPr>
        <w:t xml:space="preserve"> </w:t>
      </w:r>
      <w:r w:rsidR="00DD09A8" w:rsidRPr="00AD18AD">
        <w:rPr>
          <w:rFonts w:ascii="Times New Roman" w:hAnsi="Times New Roman" w:cs="Times New Roman"/>
          <w:i/>
          <w:sz w:val="22"/>
          <w:lang w:val="en-GB"/>
        </w:rPr>
        <w:t>Spread of the 3’000 simulations, with a 90% limit line</w:t>
      </w:r>
    </w:p>
    <w:p w:rsidR="006C4212" w:rsidRPr="00DD09A8" w:rsidRDefault="006C4212" w:rsidP="006C4212">
      <w:pPr>
        <w:jc w:val="both"/>
        <w:rPr>
          <w:rFonts w:ascii="Times New Roman" w:hAnsi="Times New Roman" w:cs="Times New Roman"/>
          <w:sz w:val="22"/>
          <w:lang w:val="en-GB"/>
        </w:rPr>
      </w:pPr>
      <w:r w:rsidRPr="00DD09A8">
        <w:rPr>
          <w:rFonts w:ascii="Times New Roman" w:hAnsi="Times New Roman" w:cs="Times New Roman"/>
          <w:sz w:val="22"/>
          <w:lang w:val="en-GB"/>
        </w:rPr>
        <w:t>T</w:t>
      </w:r>
      <w:r w:rsidR="00962718">
        <w:rPr>
          <w:rFonts w:ascii="Times New Roman" w:hAnsi="Times New Roman" w:cs="Times New Roman"/>
          <w:sz w:val="22"/>
          <w:lang w:val="en-GB"/>
        </w:rPr>
        <w:t xml:space="preserve">he green </w:t>
      </w:r>
      <w:r w:rsidR="009055DE">
        <w:rPr>
          <w:rFonts w:ascii="Times New Roman" w:hAnsi="Times New Roman" w:cs="Times New Roman"/>
          <w:sz w:val="22"/>
          <w:lang w:val="en-GB"/>
        </w:rPr>
        <w:t>do</w:t>
      </w:r>
      <w:r w:rsidR="00962718">
        <w:rPr>
          <w:rFonts w:ascii="Times New Roman" w:hAnsi="Times New Roman" w:cs="Times New Roman"/>
          <w:sz w:val="22"/>
          <w:lang w:val="en-GB"/>
        </w:rPr>
        <w:t xml:space="preserve">ts represent </w:t>
      </w:r>
      <w:r w:rsidR="00173C17">
        <w:rPr>
          <w:rFonts w:ascii="Times New Roman" w:hAnsi="Times New Roman" w:cs="Times New Roman"/>
          <w:sz w:val="22"/>
          <w:lang w:val="en-GB"/>
        </w:rPr>
        <w:t xml:space="preserve">all floods for which the maximum water level is just critical. One sees </w:t>
      </w:r>
      <w:r w:rsidR="00D55943">
        <w:rPr>
          <w:rFonts w:ascii="Times New Roman" w:hAnsi="Times New Roman" w:cs="Times New Roman"/>
          <w:sz w:val="22"/>
          <w:lang w:val="en-GB"/>
        </w:rPr>
        <w:t xml:space="preserve">through the inclination of the line synthesising these dots </w:t>
      </w:r>
      <w:r w:rsidR="00173C17">
        <w:rPr>
          <w:rFonts w:ascii="Times New Roman" w:hAnsi="Times New Roman" w:cs="Times New Roman"/>
          <w:sz w:val="22"/>
          <w:lang w:val="en-GB"/>
        </w:rPr>
        <w:t xml:space="preserve">that this variable (water level) is largely dependent </w:t>
      </w:r>
      <w:r w:rsidR="00D55943">
        <w:rPr>
          <w:rFonts w:ascii="Times New Roman" w:hAnsi="Times New Roman" w:cs="Times New Roman"/>
          <w:sz w:val="22"/>
          <w:lang w:val="en-GB"/>
        </w:rPr>
        <w:t>on</w:t>
      </w:r>
      <w:r w:rsidR="00173C17">
        <w:rPr>
          <w:rFonts w:ascii="Times New Roman" w:hAnsi="Times New Roman" w:cs="Times New Roman"/>
          <w:sz w:val="22"/>
          <w:lang w:val="en-GB"/>
        </w:rPr>
        <w:t xml:space="preserve"> the peak flow of the flood; it almost does not depend from the flood volume.</w:t>
      </w:r>
      <w:r w:rsidR="009055DE" w:rsidRPr="009055DE">
        <w:rPr>
          <w:rFonts w:ascii="Times New Roman" w:hAnsi="Times New Roman" w:cs="Times New Roman"/>
          <w:sz w:val="22"/>
          <w:lang w:val="en-GB"/>
        </w:rPr>
        <w:t xml:space="preserve"> A possible</w:t>
      </w:r>
      <w:r w:rsidR="009055DE">
        <w:rPr>
          <w:rFonts w:ascii="Times New Roman" w:hAnsi="Times New Roman" w:cs="Times New Roman"/>
          <w:sz w:val="22"/>
          <w:lang w:val="en-GB"/>
        </w:rPr>
        <w:t xml:space="preserve"> flood is picked out of these green dots; represented with a red circle on the pink line</w:t>
      </w:r>
      <w:r w:rsidR="00836EDE">
        <w:rPr>
          <w:rFonts w:ascii="Times New Roman" w:hAnsi="Times New Roman" w:cs="Times New Roman"/>
          <w:sz w:val="22"/>
          <w:lang w:val="en-GB"/>
        </w:rPr>
        <w:t>. The red dots are not considered (either leading to an indicator probability beyond the retained 90% value of simply being numerical coincidences)</w:t>
      </w:r>
      <w:r w:rsidR="009055DE">
        <w:rPr>
          <w:rFonts w:ascii="Times New Roman" w:hAnsi="Times New Roman" w:cs="Times New Roman"/>
          <w:sz w:val="22"/>
          <w:lang w:val="en-GB"/>
        </w:rPr>
        <w:t>.</w:t>
      </w:r>
    </w:p>
    <w:p w:rsidR="007A6404" w:rsidRPr="00F70B82" w:rsidRDefault="00836EDE" w:rsidP="00F70B82">
      <w:pPr>
        <w:pStyle w:val="Corpsdetexte3"/>
        <w:spacing w:before="240" w:after="60"/>
        <w:ind w:firstLine="0"/>
        <w:rPr>
          <w:rFonts w:eastAsia="Calibri"/>
          <w:b/>
          <w:szCs w:val="20"/>
          <w:lang w:val="en-GB"/>
        </w:rPr>
      </w:pPr>
      <w:r>
        <w:rPr>
          <w:rFonts w:eastAsia="Calibri"/>
          <w:b/>
          <w:szCs w:val="20"/>
          <w:lang w:val="en-GB"/>
        </w:rPr>
        <w:t xml:space="preserve">Final words about </w:t>
      </w:r>
      <w:r w:rsidR="00F70B82">
        <w:rPr>
          <w:rFonts w:eastAsia="Calibri"/>
          <w:b/>
          <w:szCs w:val="20"/>
          <w:lang w:val="en-GB"/>
        </w:rPr>
        <w:t>PMF estimation</w:t>
      </w:r>
    </w:p>
    <w:p w:rsidR="00F70B82" w:rsidRDefault="00F70B82" w:rsidP="00F70B82">
      <w:pPr>
        <w:pStyle w:val="Corpsdetexte3"/>
        <w:spacing w:before="180" w:after="60"/>
        <w:ind w:firstLine="0"/>
        <w:rPr>
          <w:lang w:val="en-GB"/>
        </w:rPr>
      </w:pPr>
      <w:r>
        <w:rPr>
          <w:lang w:val="en-GB"/>
        </w:rPr>
        <w:t>The approach summarized above provides a useful complement to the classical PMP-PMF method. This tool frees the analyst from arbitrarily imposing simplifying hypotheses in the usual case of great uncertainties of extreme events. The method, relying on a probabilistic approach, integrates generation of extreme meteorological events, response of the watershed and characteristics of the flood evacuation system. Its outcome is the distribution curve of an indicator direct</w:t>
      </w:r>
      <w:r w:rsidR="0067639C">
        <w:rPr>
          <w:lang w:val="en-GB"/>
        </w:rPr>
        <w:t>ly useful to the dam operator or</w:t>
      </w:r>
      <w:r>
        <w:rPr>
          <w:lang w:val="en-GB"/>
        </w:rPr>
        <w:t xml:space="preserve"> the Authority</w:t>
      </w:r>
      <w:r w:rsidR="0067639C">
        <w:rPr>
          <w:lang w:val="en-GB"/>
        </w:rPr>
        <w:t xml:space="preserve"> in charge of dam safety</w:t>
      </w:r>
      <w:r>
        <w:rPr>
          <w:lang w:val="en-GB"/>
        </w:rPr>
        <w:t>.</w:t>
      </w:r>
    </w:p>
    <w:p w:rsidR="00F70B82" w:rsidRPr="00F70B82" w:rsidRDefault="00F70B82" w:rsidP="00F70B82">
      <w:pPr>
        <w:pStyle w:val="Corpsdetexte3"/>
        <w:spacing w:before="180" w:after="60"/>
        <w:ind w:firstLine="0"/>
        <w:rPr>
          <w:lang w:val="en-GB"/>
        </w:rPr>
      </w:pPr>
      <w:r w:rsidRPr="00F70B82">
        <w:rPr>
          <w:lang w:val="en-GB"/>
        </w:rPr>
        <w:t xml:space="preserve">It reveals very useful for controlling the adequacy of the preliminary design of a flood evacuation system. The work of the analyst </w:t>
      </w:r>
      <w:r w:rsidR="00D55943">
        <w:rPr>
          <w:lang w:val="en-GB"/>
        </w:rPr>
        <w:t>abandons</w:t>
      </w:r>
      <w:r w:rsidRPr="00F70B82">
        <w:rPr>
          <w:lang w:val="en-GB"/>
        </w:rPr>
        <w:t xml:space="preserve"> the multi-dimensional selection of the characteristics of the probably most extreme hydrological event. It </w:t>
      </w:r>
      <w:r w:rsidR="00D55943">
        <w:rPr>
          <w:lang w:val="en-GB"/>
        </w:rPr>
        <w:t>focuses on</w:t>
      </w:r>
      <w:r w:rsidRPr="00F70B82">
        <w:rPr>
          <w:lang w:val="en-GB"/>
        </w:rPr>
        <w:t xml:space="preserve"> assess</w:t>
      </w:r>
      <w:r w:rsidR="00D55943">
        <w:rPr>
          <w:lang w:val="en-GB"/>
        </w:rPr>
        <w:t>ing</w:t>
      </w:r>
      <w:r w:rsidRPr="00F70B82">
        <w:rPr>
          <w:lang w:val="en-GB"/>
        </w:rPr>
        <w:t xml:space="preserve"> which </w:t>
      </w:r>
      <w:r w:rsidR="00D55943" w:rsidRPr="00F70B82">
        <w:rPr>
          <w:lang w:val="en-GB"/>
        </w:rPr>
        <w:t xml:space="preserve">one-dimensional </w:t>
      </w:r>
      <w:r w:rsidRPr="00F70B82">
        <w:rPr>
          <w:lang w:val="en-GB"/>
        </w:rPr>
        <w:t>response can statistically be considered as representative</w:t>
      </w:r>
      <w:r w:rsidR="00760397">
        <w:rPr>
          <w:lang w:val="en-GB"/>
        </w:rPr>
        <w:t>ly</w:t>
      </w:r>
      <w:r w:rsidRPr="00F70B82">
        <w:rPr>
          <w:lang w:val="en-GB"/>
        </w:rPr>
        <w:t xml:space="preserve"> </w:t>
      </w:r>
      <w:r w:rsidR="00760397">
        <w:rPr>
          <w:lang w:val="en-GB"/>
        </w:rPr>
        <w:t>resulting from</w:t>
      </w:r>
      <w:r w:rsidRPr="00F70B82">
        <w:rPr>
          <w:lang w:val="en-GB"/>
        </w:rPr>
        <w:t xml:space="preserve"> the most extreme conditions</w:t>
      </w:r>
      <w:r w:rsidR="00D55943">
        <w:rPr>
          <w:lang w:val="en-GB"/>
        </w:rPr>
        <w:t>.</w:t>
      </w:r>
    </w:p>
    <w:p w:rsidR="00F70B82" w:rsidRDefault="00F70B82" w:rsidP="00F70B82">
      <w:pPr>
        <w:pStyle w:val="Corpsdetexte3"/>
        <w:spacing w:before="180" w:after="60"/>
        <w:ind w:firstLine="0"/>
        <w:rPr>
          <w:color w:val="000000"/>
          <w:lang w:val="en-GB"/>
        </w:rPr>
      </w:pPr>
      <w:r w:rsidRPr="00F70B82">
        <w:rPr>
          <w:lang w:val="en-GB"/>
        </w:rPr>
        <w:t>The presentation of a real application illustrates the practicability of the method. The</w:t>
      </w:r>
      <w:r>
        <w:rPr>
          <w:color w:val="000000"/>
          <w:lang w:val="en-GB"/>
        </w:rPr>
        <w:t xml:space="preserve"> various phenomena coming into play do not need to be precisely defined. The important number of Monte-</w:t>
      </w:r>
      <w:r>
        <w:rPr>
          <w:color w:val="000000"/>
          <w:lang w:val="en-GB"/>
        </w:rPr>
        <w:lastRenderedPageBreak/>
        <w:t>Carlo simulations carried out provide</w:t>
      </w:r>
      <w:r w:rsidR="00760397">
        <w:rPr>
          <w:color w:val="000000"/>
          <w:lang w:val="en-GB"/>
        </w:rPr>
        <w:t>s</w:t>
      </w:r>
      <w:r>
        <w:rPr>
          <w:color w:val="000000"/>
          <w:lang w:val="en-GB"/>
        </w:rPr>
        <w:t xml:space="preserve"> a reliable estimate of the variability range of the reservoir response. Simultaneously, it offers the opportunity of easily performing a sensitivity analysis.</w:t>
      </w:r>
    </w:p>
    <w:p w:rsidR="00CB1A29" w:rsidRPr="009B65CE" w:rsidRDefault="00CB1A29" w:rsidP="004F2732">
      <w:pPr>
        <w:pStyle w:val="Paragraphedeliste"/>
        <w:numPr>
          <w:ilvl w:val="0"/>
          <w:numId w:val="1"/>
        </w:numPr>
        <w:spacing w:before="480"/>
        <w:ind w:left="426" w:hanging="426"/>
        <w:jc w:val="both"/>
        <w:rPr>
          <w:rFonts w:ascii="Times New Roman" w:hAnsi="Times New Roman" w:cs="Times New Roman"/>
          <w:b/>
          <w:sz w:val="24"/>
          <w:lang w:val="en-GB"/>
        </w:rPr>
      </w:pPr>
      <w:r w:rsidRPr="009B65CE">
        <w:rPr>
          <w:rFonts w:ascii="Times New Roman" w:hAnsi="Times New Roman" w:cs="Times New Roman"/>
          <w:b/>
          <w:sz w:val="24"/>
          <w:lang w:val="en-GB"/>
        </w:rPr>
        <w:t>Conclus</w:t>
      </w:r>
      <w:r w:rsidR="009B65CE">
        <w:rPr>
          <w:rFonts w:ascii="Times New Roman" w:hAnsi="Times New Roman" w:cs="Times New Roman"/>
          <w:b/>
          <w:sz w:val="24"/>
          <w:lang w:val="en-GB"/>
        </w:rPr>
        <w:t>i</w:t>
      </w:r>
      <w:r w:rsidRPr="009B65CE">
        <w:rPr>
          <w:rFonts w:ascii="Times New Roman" w:hAnsi="Times New Roman" w:cs="Times New Roman"/>
          <w:b/>
          <w:sz w:val="24"/>
          <w:lang w:val="en-GB"/>
        </w:rPr>
        <w:t>on</w:t>
      </w:r>
    </w:p>
    <w:p w:rsidR="009B65CE" w:rsidRDefault="009B65CE" w:rsidP="00CB1A29">
      <w:pPr>
        <w:jc w:val="both"/>
        <w:rPr>
          <w:rFonts w:ascii="Times New Roman" w:hAnsi="Times New Roman" w:cs="Times New Roman"/>
          <w:sz w:val="22"/>
          <w:lang w:val="en-GB"/>
        </w:rPr>
      </w:pPr>
      <w:r>
        <w:rPr>
          <w:rFonts w:ascii="Times New Roman" w:hAnsi="Times New Roman" w:cs="Times New Roman"/>
          <w:sz w:val="22"/>
          <w:lang w:val="en-GB"/>
        </w:rPr>
        <w:t>A few final refl</w:t>
      </w:r>
      <w:r w:rsidR="00760397">
        <w:rPr>
          <w:rFonts w:ascii="Times New Roman" w:hAnsi="Times New Roman" w:cs="Times New Roman"/>
          <w:sz w:val="22"/>
          <w:lang w:val="en-GB"/>
        </w:rPr>
        <w:t>ections can be elaborated at this</w:t>
      </w:r>
      <w:r>
        <w:rPr>
          <w:rFonts w:ascii="Times New Roman" w:hAnsi="Times New Roman" w:cs="Times New Roman"/>
          <w:sz w:val="22"/>
          <w:lang w:val="en-GB"/>
        </w:rPr>
        <w:t xml:space="preserve"> </w:t>
      </w:r>
      <w:r w:rsidR="00760397">
        <w:rPr>
          <w:rFonts w:ascii="Times New Roman" w:hAnsi="Times New Roman" w:cs="Times New Roman"/>
          <w:sz w:val="22"/>
          <w:lang w:val="en-GB"/>
        </w:rPr>
        <w:t xml:space="preserve">point </w:t>
      </w:r>
      <w:r>
        <w:rPr>
          <w:rFonts w:ascii="Times New Roman" w:hAnsi="Times New Roman" w:cs="Times New Roman"/>
          <w:sz w:val="22"/>
          <w:lang w:val="en-GB"/>
        </w:rPr>
        <w:t xml:space="preserve">of this short presentation. Both parts of the </w:t>
      </w:r>
      <w:r w:rsidR="00760397">
        <w:rPr>
          <w:rFonts w:ascii="Times New Roman" w:hAnsi="Times New Roman" w:cs="Times New Roman"/>
          <w:sz w:val="22"/>
          <w:lang w:val="en-GB"/>
        </w:rPr>
        <w:t>article</w:t>
      </w:r>
      <w:r>
        <w:rPr>
          <w:rFonts w:ascii="Times New Roman" w:hAnsi="Times New Roman" w:cs="Times New Roman"/>
          <w:sz w:val="22"/>
          <w:lang w:val="en-GB"/>
        </w:rPr>
        <w:t xml:space="preserve"> have put forward the large uncertainties always present in hydrological processes. Be they inherent to the specificity of the natural process and its instantaneousness (if not its elusiveness), or mirrored in the important philosophical and technical differences institutionalised in the official standards implemented around the world. </w:t>
      </w:r>
    </w:p>
    <w:p w:rsidR="00CB1A29" w:rsidRPr="00CB1A29" w:rsidRDefault="00CB1A29" w:rsidP="00CB1A29">
      <w:pPr>
        <w:jc w:val="both"/>
        <w:rPr>
          <w:rFonts w:ascii="Times New Roman" w:hAnsi="Times New Roman" w:cs="Times New Roman"/>
          <w:sz w:val="22"/>
          <w:lang w:val="en-GB"/>
        </w:rPr>
      </w:pPr>
      <w:r w:rsidRPr="00CB1A29">
        <w:rPr>
          <w:rFonts w:ascii="Times New Roman" w:hAnsi="Times New Roman" w:cs="Times New Roman"/>
          <w:sz w:val="22"/>
          <w:lang w:val="en-GB"/>
        </w:rPr>
        <w:t xml:space="preserve">A theme that is </w:t>
      </w:r>
      <w:r w:rsidR="009B65CE">
        <w:rPr>
          <w:rFonts w:ascii="Times New Roman" w:hAnsi="Times New Roman" w:cs="Times New Roman"/>
          <w:sz w:val="22"/>
          <w:lang w:val="en-GB"/>
        </w:rPr>
        <w:t xml:space="preserve">for instance </w:t>
      </w:r>
      <w:r w:rsidRPr="00CB1A29">
        <w:rPr>
          <w:rFonts w:ascii="Times New Roman" w:hAnsi="Times New Roman" w:cs="Times New Roman"/>
          <w:sz w:val="22"/>
          <w:lang w:val="en-GB"/>
        </w:rPr>
        <w:t xml:space="preserve">only weakly </w:t>
      </w:r>
      <w:r w:rsidR="00760397">
        <w:rPr>
          <w:rFonts w:ascii="Times New Roman" w:hAnsi="Times New Roman" w:cs="Times New Roman"/>
          <w:sz w:val="22"/>
          <w:lang w:val="en-GB"/>
        </w:rPr>
        <w:t>used</w:t>
      </w:r>
      <w:r w:rsidRPr="00CB1A29">
        <w:rPr>
          <w:rFonts w:ascii="Times New Roman" w:hAnsi="Times New Roman" w:cs="Times New Roman"/>
          <w:sz w:val="22"/>
          <w:lang w:val="en-GB"/>
        </w:rPr>
        <w:t xml:space="preserve"> for flood determination</w:t>
      </w:r>
      <w:r w:rsidR="009B65CE">
        <w:rPr>
          <w:rFonts w:ascii="Times New Roman" w:hAnsi="Times New Roman" w:cs="Times New Roman"/>
          <w:sz w:val="22"/>
          <w:lang w:val="en-GB"/>
        </w:rPr>
        <w:t xml:space="preserve"> </w:t>
      </w:r>
      <w:r w:rsidRPr="00CB1A29">
        <w:rPr>
          <w:rFonts w:ascii="Times New Roman" w:hAnsi="Times New Roman" w:cs="Times New Roman"/>
          <w:sz w:val="22"/>
          <w:lang w:val="en-GB"/>
        </w:rPr>
        <w:t xml:space="preserve">is that of the base flow of a river at the onset of a flood. Two identical rainfalls on a given watershed </w:t>
      </w:r>
      <w:r w:rsidR="00760397">
        <w:rPr>
          <w:rFonts w:ascii="Times New Roman" w:hAnsi="Times New Roman" w:cs="Times New Roman"/>
          <w:sz w:val="22"/>
          <w:lang w:val="en-GB"/>
        </w:rPr>
        <w:t xml:space="preserve">however </w:t>
      </w:r>
      <w:r w:rsidRPr="00CB1A29">
        <w:rPr>
          <w:rFonts w:ascii="Times New Roman" w:hAnsi="Times New Roman" w:cs="Times New Roman"/>
          <w:sz w:val="22"/>
          <w:lang w:val="en-GB"/>
        </w:rPr>
        <w:t xml:space="preserve">will not always lead to an identical peak flow, due to the initial filling state of the various aquifers of the water catchment and the different resulting discharges </w:t>
      </w:r>
      <w:r w:rsidR="00760397">
        <w:rPr>
          <w:rFonts w:ascii="Times New Roman" w:hAnsi="Times New Roman" w:cs="Times New Roman"/>
          <w:sz w:val="22"/>
          <w:lang w:val="en-GB"/>
        </w:rPr>
        <w:t>of</w:t>
      </w:r>
      <w:r w:rsidRPr="00CB1A29">
        <w:rPr>
          <w:rFonts w:ascii="Times New Roman" w:hAnsi="Times New Roman" w:cs="Times New Roman"/>
          <w:sz w:val="22"/>
          <w:lang w:val="en-GB"/>
        </w:rPr>
        <w:t xml:space="preserve"> the river.</w:t>
      </w:r>
    </w:p>
    <w:p w:rsidR="00CB1A29" w:rsidRPr="00CB1A29" w:rsidRDefault="00CB1A29" w:rsidP="00CB1A29">
      <w:pPr>
        <w:jc w:val="both"/>
        <w:rPr>
          <w:rFonts w:ascii="Times New Roman" w:hAnsi="Times New Roman" w:cs="Times New Roman"/>
          <w:sz w:val="22"/>
          <w:lang w:val="en-GB"/>
        </w:rPr>
      </w:pPr>
      <w:r w:rsidRPr="00CB1A29">
        <w:rPr>
          <w:rFonts w:ascii="Times New Roman" w:hAnsi="Times New Roman" w:cs="Times New Roman"/>
          <w:sz w:val="22"/>
          <w:lang w:val="en-GB"/>
        </w:rPr>
        <w:t xml:space="preserve">Another bias frequently observed during the determination of the extreme floods is the very high weight attributed to the flood hydrograph (e.g. unit hydrograph) and the generally much smaller consideration attributed to the proper balance of precipitation and flood volumes. </w:t>
      </w:r>
      <w:r w:rsidR="00760397">
        <w:rPr>
          <w:rFonts w:ascii="Times New Roman" w:hAnsi="Times New Roman" w:cs="Times New Roman"/>
          <w:sz w:val="22"/>
          <w:lang w:val="en-GB"/>
        </w:rPr>
        <w:t xml:space="preserve">The simple check of the size of the estimated flood hydrograph with the volume of the precipitation at its origin is rarely performed. </w:t>
      </w:r>
      <w:r w:rsidRPr="00CB1A29">
        <w:rPr>
          <w:rFonts w:ascii="Times New Roman" w:hAnsi="Times New Roman" w:cs="Times New Roman"/>
          <w:sz w:val="22"/>
          <w:lang w:val="en-GB"/>
        </w:rPr>
        <w:t>A re-balancing of these approaches can at any rate only be beneficial to the consistency of the hydrologist's work.</w:t>
      </w:r>
    </w:p>
    <w:p w:rsidR="00CB1A29" w:rsidRPr="00CB1A29" w:rsidRDefault="00CB1A29" w:rsidP="00CB1A29">
      <w:pPr>
        <w:jc w:val="both"/>
        <w:rPr>
          <w:rFonts w:ascii="Times New Roman" w:hAnsi="Times New Roman" w:cs="Times New Roman"/>
          <w:sz w:val="22"/>
          <w:lang w:val="en-GB"/>
        </w:rPr>
      </w:pPr>
      <w:r w:rsidRPr="00CB1A29">
        <w:rPr>
          <w:rFonts w:ascii="Times New Roman" w:hAnsi="Times New Roman" w:cs="Times New Roman"/>
          <w:sz w:val="22"/>
          <w:lang w:val="en-GB"/>
        </w:rPr>
        <w:t>A last word on the mastering of uncertainties, which represents a major challenge of hydrology, as was seen above. In the realm of rare events, uncertainties are particularly marked. On one hand, there are "natural" uncertainties related to the observed floods</w:t>
      </w:r>
      <w:r w:rsidR="00F70B82">
        <w:rPr>
          <w:rFonts w:ascii="Times New Roman" w:hAnsi="Times New Roman" w:cs="Times New Roman"/>
          <w:sz w:val="22"/>
          <w:lang w:val="en-GB"/>
        </w:rPr>
        <w:t>.</w:t>
      </w:r>
      <w:r w:rsidRPr="00CB1A29">
        <w:rPr>
          <w:rFonts w:ascii="Times New Roman" w:hAnsi="Times New Roman" w:cs="Times New Roman"/>
          <w:sz w:val="22"/>
          <w:lang w:val="en-GB"/>
        </w:rPr>
        <w:t xml:space="preserve"> On the other, there are the additional uncertainties of extrapolation methods </w:t>
      </w:r>
      <w:r w:rsidR="00760397">
        <w:rPr>
          <w:rFonts w:ascii="Times New Roman" w:hAnsi="Times New Roman" w:cs="Times New Roman"/>
          <w:sz w:val="22"/>
          <w:lang w:val="en-GB"/>
        </w:rPr>
        <w:t xml:space="preserve">applied for </w:t>
      </w:r>
      <w:r w:rsidRPr="00CB1A29">
        <w:rPr>
          <w:rFonts w:ascii="Times New Roman" w:hAnsi="Times New Roman" w:cs="Times New Roman"/>
          <w:sz w:val="22"/>
          <w:lang w:val="en-GB"/>
        </w:rPr>
        <w:t>estimating the magnitude of extreme events.</w:t>
      </w:r>
    </w:p>
    <w:p w:rsidR="00CB1A29" w:rsidRPr="00CB1A29" w:rsidRDefault="00CB1A29" w:rsidP="00CB1A29">
      <w:pPr>
        <w:jc w:val="both"/>
        <w:rPr>
          <w:rFonts w:ascii="Times New Roman" w:hAnsi="Times New Roman" w:cs="Times New Roman"/>
          <w:sz w:val="22"/>
          <w:lang w:val="en-GB"/>
        </w:rPr>
      </w:pPr>
      <w:r w:rsidRPr="00CB1A29">
        <w:rPr>
          <w:rFonts w:ascii="Times New Roman" w:hAnsi="Times New Roman" w:cs="Times New Roman"/>
          <w:sz w:val="22"/>
          <w:lang w:val="en-GB"/>
        </w:rPr>
        <w:t xml:space="preserve">The random uncertainties </w:t>
      </w:r>
      <w:r w:rsidR="00F70B82">
        <w:rPr>
          <w:rFonts w:ascii="Times New Roman" w:hAnsi="Times New Roman" w:cs="Times New Roman"/>
          <w:sz w:val="22"/>
          <w:lang w:val="en-GB"/>
        </w:rPr>
        <w:t>related</w:t>
      </w:r>
      <w:r w:rsidRPr="00CB1A29">
        <w:rPr>
          <w:rFonts w:ascii="Times New Roman" w:hAnsi="Times New Roman" w:cs="Times New Roman"/>
          <w:sz w:val="22"/>
          <w:lang w:val="en-GB"/>
        </w:rPr>
        <w:t xml:space="preserve"> to the natural variability combine with the epistemic imprecision of the extrapolation; this leads to a very likely important uncertainty in the determination of the extreme events. The hydrologist faces then the delicate task of driving safely his boat on the oftentimes treacherous sea of uncertainties. Here, consistency and robustness of the approach must prevail over the illusion of precision.</w:t>
      </w:r>
    </w:p>
    <w:p w:rsidR="00CB1A29" w:rsidRDefault="00CB1A29" w:rsidP="002950D4">
      <w:pPr>
        <w:jc w:val="both"/>
        <w:rPr>
          <w:rFonts w:ascii="Times New Roman" w:hAnsi="Times New Roman" w:cs="Times New Roman"/>
          <w:sz w:val="22"/>
          <w:lang w:val="en-GB"/>
        </w:rPr>
      </w:pPr>
    </w:p>
    <w:p w:rsidR="00645189" w:rsidRDefault="00645189" w:rsidP="002950D4">
      <w:pPr>
        <w:jc w:val="both"/>
        <w:rPr>
          <w:rFonts w:ascii="Times New Roman" w:hAnsi="Times New Roman" w:cs="Times New Roman"/>
          <w:sz w:val="22"/>
          <w:lang w:val="en-GB"/>
        </w:rPr>
      </w:pPr>
    </w:p>
    <w:p w:rsidR="007D6CB1" w:rsidRDefault="007D6CB1" w:rsidP="002950D4">
      <w:pPr>
        <w:jc w:val="both"/>
        <w:rPr>
          <w:rFonts w:ascii="Times New Roman" w:hAnsi="Times New Roman" w:cs="Times New Roman"/>
          <w:sz w:val="22"/>
          <w:lang w:val="en-GB"/>
        </w:rPr>
      </w:pPr>
    </w:p>
    <w:p w:rsidR="007D6CB1" w:rsidRDefault="007D6CB1" w:rsidP="002950D4">
      <w:pPr>
        <w:jc w:val="both"/>
        <w:rPr>
          <w:rFonts w:ascii="Times New Roman" w:hAnsi="Times New Roman" w:cs="Times New Roman"/>
          <w:sz w:val="22"/>
          <w:lang w:val="en-GB"/>
        </w:rPr>
      </w:pPr>
    </w:p>
    <w:p w:rsidR="007D6CB1" w:rsidRDefault="007D6CB1" w:rsidP="002950D4">
      <w:pPr>
        <w:jc w:val="both"/>
        <w:rPr>
          <w:rFonts w:ascii="Times New Roman" w:hAnsi="Times New Roman" w:cs="Times New Roman"/>
          <w:sz w:val="22"/>
          <w:lang w:val="en-GB"/>
        </w:rPr>
      </w:pPr>
    </w:p>
    <w:p w:rsidR="00645189" w:rsidRPr="00645189" w:rsidRDefault="009B65CE" w:rsidP="00645189">
      <w:pPr>
        <w:jc w:val="right"/>
        <w:rPr>
          <w:rFonts w:ascii="Times New Roman" w:hAnsi="Times New Roman" w:cs="Times New Roman"/>
          <w:sz w:val="18"/>
          <w:szCs w:val="18"/>
          <w:lang w:val="en-GB"/>
        </w:rPr>
      </w:pPr>
      <w:r>
        <w:rPr>
          <w:rFonts w:ascii="Times New Roman" w:hAnsi="Times New Roman" w:cs="Times New Roman"/>
          <w:sz w:val="18"/>
          <w:szCs w:val="18"/>
          <w:lang w:val="en-GB"/>
        </w:rPr>
        <w:t xml:space="preserve">Amman, </w:t>
      </w:r>
      <w:r w:rsidR="00645189">
        <w:rPr>
          <w:rFonts w:ascii="Times New Roman" w:hAnsi="Times New Roman" w:cs="Times New Roman"/>
          <w:sz w:val="18"/>
          <w:szCs w:val="18"/>
          <w:lang w:val="en-GB"/>
        </w:rPr>
        <w:t>12</w:t>
      </w:r>
      <w:r w:rsidR="00645189" w:rsidRPr="00645189">
        <w:rPr>
          <w:rFonts w:ascii="Times New Roman" w:hAnsi="Times New Roman" w:cs="Times New Roman"/>
          <w:sz w:val="18"/>
          <w:szCs w:val="18"/>
          <w:lang w:val="en-GB"/>
        </w:rPr>
        <w:t xml:space="preserve"> March 2015</w:t>
      </w:r>
    </w:p>
    <w:sectPr w:rsidR="00645189" w:rsidRPr="00645189" w:rsidSect="00105C18">
      <w:footerReference w:type="default" r:id="rId12"/>
      <w:pgSz w:w="11906" w:h="16838" w:code="9"/>
      <w:pgMar w:top="1701" w:right="1418"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D9E" w:rsidRDefault="000C5D9E" w:rsidP="0024039C">
      <w:pPr>
        <w:spacing w:before="0" w:after="0"/>
      </w:pPr>
      <w:r>
        <w:separator/>
      </w:r>
    </w:p>
  </w:endnote>
  <w:endnote w:type="continuationSeparator" w:id="0">
    <w:p w:rsidR="000C5D9E" w:rsidRDefault="000C5D9E" w:rsidP="0024039C">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imbus Sans L">
    <w:altName w:val="Arial"/>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1868749"/>
      <w:docPartObj>
        <w:docPartGallery w:val="Page Numbers (Bottom of Page)"/>
        <w:docPartUnique/>
      </w:docPartObj>
    </w:sdtPr>
    <w:sdtContent>
      <w:p w:rsidR="004810B8" w:rsidRDefault="003714CF">
        <w:pPr>
          <w:pStyle w:val="Pieddepage"/>
          <w:jc w:val="right"/>
        </w:pPr>
        <w:fldSimple w:instr=" PAGE   \* MERGEFORMAT ">
          <w:r w:rsidR="00441061">
            <w:rPr>
              <w:noProof/>
            </w:rPr>
            <w:t>7</w:t>
          </w:r>
        </w:fldSimple>
      </w:p>
    </w:sdtContent>
  </w:sdt>
  <w:p w:rsidR="004810B8" w:rsidRDefault="004810B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D9E" w:rsidRDefault="000C5D9E" w:rsidP="0024039C">
      <w:pPr>
        <w:spacing w:before="0" w:after="0"/>
      </w:pPr>
      <w:r>
        <w:separator/>
      </w:r>
    </w:p>
  </w:footnote>
  <w:footnote w:type="continuationSeparator" w:id="0">
    <w:p w:rsidR="000C5D9E" w:rsidRDefault="000C5D9E" w:rsidP="0024039C">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1"/>
      <w:lvlJc w:val="left"/>
      <w:pPr>
        <w:tabs>
          <w:tab w:val="num" w:pos="1425"/>
        </w:tabs>
        <w:ind w:left="1425" w:hanging="360"/>
      </w:pPr>
      <w:rPr>
        <w:rFonts w:cs="Times New Roman"/>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5"/>
    <w:multiLevelType w:val="multilevel"/>
    <w:tmpl w:val="00000005"/>
    <w:name w:val="WWNum5"/>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rPr>
    </w:lvl>
    <w:lvl w:ilvl="8">
      <w:start w:val="1"/>
      <w:numFmt w:val="bullet"/>
      <w:lvlText w:val=""/>
      <w:lvlJc w:val="left"/>
      <w:pPr>
        <w:tabs>
          <w:tab w:val="num" w:pos="0"/>
        </w:tabs>
        <w:ind w:left="6120" w:hanging="360"/>
      </w:pPr>
      <w:rPr>
        <w:rFonts w:ascii="Wingdings" w:hAnsi="Wingdings"/>
      </w:rPr>
    </w:lvl>
  </w:abstractNum>
  <w:abstractNum w:abstractNumId="2">
    <w:nsid w:val="329D75CD"/>
    <w:multiLevelType w:val="hybridMultilevel"/>
    <w:tmpl w:val="F90AA070"/>
    <w:lvl w:ilvl="0" w:tplc="72E2B1D4">
      <w:start w:val="1"/>
      <w:numFmt w:val="bullet"/>
      <w:pStyle w:val="Para0number"/>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2950D4"/>
    <w:rsid w:val="00054BD3"/>
    <w:rsid w:val="00086D63"/>
    <w:rsid w:val="000A4C09"/>
    <w:rsid w:val="000C5D9E"/>
    <w:rsid w:val="00105C18"/>
    <w:rsid w:val="00111417"/>
    <w:rsid w:val="00140377"/>
    <w:rsid w:val="001732DC"/>
    <w:rsid w:val="00173C17"/>
    <w:rsid w:val="00216A19"/>
    <w:rsid w:val="0024039C"/>
    <w:rsid w:val="00274241"/>
    <w:rsid w:val="002950D4"/>
    <w:rsid w:val="003007F9"/>
    <w:rsid w:val="00371288"/>
    <w:rsid w:val="003714CF"/>
    <w:rsid w:val="00371ABE"/>
    <w:rsid w:val="00381B80"/>
    <w:rsid w:val="00441061"/>
    <w:rsid w:val="004810B8"/>
    <w:rsid w:val="004B1C08"/>
    <w:rsid w:val="004D32C6"/>
    <w:rsid w:val="004D3B0D"/>
    <w:rsid w:val="004F2732"/>
    <w:rsid w:val="004F71DD"/>
    <w:rsid w:val="00506C32"/>
    <w:rsid w:val="00531C7D"/>
    <w:rsid w:val="005A4B24"/>
    <w:rsid w:val="005B2ABA"/>
    <w:rsid w:val="005D3E45"/>
    <w:rsid w:val="005E5E2C"/>
    <w:rsid w:val="00606C5D"/>
    <w:rsid w:val="00635892"/>
    <w:rsid w:val="00645189"/>
    <w:rsid w:val="00663F4D"/>
    <w:rsid w:val="0067639C"/>
    <w:rsid w:val="006861E2"/>
    <w:rsid w:val="006946C6"/>
    <w:rsid w:val="006B4044"/>
    <w:rsid w:val="006C3D0F"/>
    <w:rsid w:val="006C4212"/>
    <w:rsid w:val="006C46FE"/>
    <w:rsid w:val="006D2B80"/>
    <w:rsid w:val="0071048A"/>
    <w:rsid w:val="00751990"/>
    <w:rsid w:val="00760397"/>
    <w:rsid w:val="00795DDC"/>
    <w:rsid w:val="007A1C7F"/>
    <w:rsid w:val="007A6404"/>
    <w:rsid w:val="007B2D34"/>
    <w:rsid w:val="007D6CB1"/>
    <w:rsid w:val="00803339"/>
    <w:rsid w:val="00810B6E"/>
    <w:rsid w:val="00821D54"/>
    <w:rsid w:val="008308E4"/>
    <w:rsid w:val="00836EDE"/>
    <w:rsid w:val="008659B6"/>
    <w:rsid w:val="00876EBA"/>
    <w:rsid w:val="008A57F9"/>
    <w:rsid w:val="008C3EF2"/>
    <w:rsid w:val="009055DE"/>
    <w:rsid w:val="00962718"/>
    <w:rsid w:val="00972839"/>
    <w:rsid w:val="00991597"/>
    <w:rsid w:val="00996B8D"/>
    <w:rsid w:val="009B65CE"/>
    <w:rsid w:val="009E0ECE"/>
    <w:rsid w:val="00A158DC"/>
    <w:rsid w:val="00AC5A0B"/>
    <w:rsid w:val="00AD18AD"/>
    <w:rsid w:val="00AF1B26"/>
    <w:rsid w:val="00AF2612"/>
    <w:rsid w:val="00BC1A70"/>
    <w:rsid w:val="00BF4D7B"/>
    <w:rsid w:val="00C02C3E"/>
    <w:rsid w:val="00C509C6"/>
    <w:rsid w:val="00C53EB3"/>
    <w:rsid w:val="00C967A9"/>
    <w:rsid w:val="00CA3DFB"/>
    <w:rsid w:val="00CA5375"/>
    <w:rsid w:val="00CA6E21"/>
    <w:rsid w:val="00CB0562"/>
    <w:rsid w:val="00CB1A29"/>
    <w:rsid w:val="00D14AE5"/>
    <w:rsid w:val="00D34AE7"/>
    <w:rsid w:val="00D54992"/>
    <w:rsid w:val="00D55943"/>
    <w:rsid w:val="00DD09A8"/>
    <w:rsid w:val="00DD62B0"/>
    <w:rsid w:val="00E53E97"/>
    <w:rsid w:val="00ED51F9"/>
    <w:rsid w:val="00EF6A4F"/>
    <w:rsid w:val="00F22122"/>
    <w:rsid w:val="00F70B82"/>
    <w:rsid w:val="00FA1D7E"/>
    <w:rsid w:val="00FA3C4E"/>
    <w:rsid w:val="00FA41AE"/>
    <w:rsid w:val="00FE0DA9"/>
  </w:rsids>
  <m:mathPr>
    <m:mathFont m:val="Cambria Math"/>
    <m:brkBin m:val="before"/>
    <m:brkBinSub m:val="--"/>
    <m:smallFrac m:val="off"/>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375"/>
    <w:pPr>
      <w:spacing w:before="180" w:after="60" w:line="240" w:lineRule="auto"/>
    </w:pPr>
    <w:rPr>
      <w:rFonts w:ascii="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950D4"/>
    <w:pPr>
      <w:ind w:left="720"/>
      <w:contextualSpacing/>
    </w:pPr>
  </w:style>
  <w:style w:type="paragraph" w:styleId="Corpsdetexte3">
    <w:name w:val="Body Text 3"/>
    <w:basedOn w:val="Normal"/>
    <w:link w:val="Corpsdetexte3Car"/>
    <w:semiHidden/>
    <w:rsid w:val="00D14AE5"/>
    <w:pPr>
      <w:overflowPunct w:val="0"/>
      <w:autoSpaceDE w:val="0"/>
      <w:autoSpaceDN w:val="0"/>
      <w:adjustRightInd w:val="0"/>
      <w:spacing w:before="0" w:after="0"/>
      <w:ind w:firstLine="567"/>
      <w:jc w:val="both"/>
      <w:textAlignment w:val="baseline"/>
    </w:pPr>
    <w:rPr>
      <w:rFonts w:ascii="Times New Roman" w:eastAsia="Times New Roman" w:hAnsi="Times New Roman" w:cs="Times New Roman"/>
      <w:sz w:val="22"/>
      <w:lang w:val="en-US"/>
    </w:rPr>
  </w:style>
  <w:style w:type="character" w:customStyle="1" w:styleId="Corpsdetexte3Car">
    <w:name w:val="Corps de texte 3 Car"/>
    <w:basedOn w:val="Policepardfaut"/>
    <w:link w:val="Corpsdetexte3"/>
    <w:semiHidden/>
    <w:rsid w:val="00D14AE5"/>
    <w:rPr>
      <w:rFonts w:ascii="Times New Roman" w:eastAsia="Times New Roman" w:hAnsi="Times New Roman" w:cs="Times New Roman"/>
      <w:lang w:val="en-US"/>
    </w:rPr>
  </w:style>
  <w:style w:type="paragraph" w:styleId="Textedebulles">
    <w:name w:val="Balloon Text"/>
    <w:basedOn w:val="Normal"/>
    <w:link w:val="TextedebullesCar"/>
    <w:uiPriority w:val="99"/>
    <w:semiHidden/>
    <w:unhideWhenUsed/>
    <w:rsid w:val="00DD09A8"/>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DD09A8"/>
    <w:rPr>
      <w:rFonts w:ascii="Tahoma" w:hAnsi="Tahoma" w:cs="Tahoma"/>
      <w:sz w:val="16"/>
      <w:szCs w:val="16"/>
    </w:rPr>
  </w:style>
  <w:style w:type="paragraph" w:customStyle="1" w:styleId="Para0number">
    <w:name w:val="Para 0 number"/>
    <w:basedOn w:val="Normal"/>
    <w:rsid w:val="00663F4D"/>
    <w:pPr>
      <w:numPr>
        <w:numId w:val="1"/>
      </w:numPr>
      <w:suppressAutoHyphens/>
      <w:spacing w:before="0" w:after="200" w:line="276" w:lineRule="auto"/>
      <w:outlineLvl w:val="0"/>
    </w:pPr>
    <w:rPr>
      <w:rFonts w:eastAsia="Nimbus Sans L" w:cs="Arial"/>
      <w:color w:val="000000"/>
      <w:kern w:val="1"/>
      <w:sz w:val="24"/>
      <w:szCs w:val="24"/>
      <w:lang w:val="en-AU" w:eastAsia="hi-IN" w:bidi="hi-IN"/>
    </w:rPr>
  </w:style>
  <w:style w:type="paragraph" w:styleId="En-tte">
    <w:name w:val="header"/>
    <w:basedOn w:val="Normal"/>
    <w:link w:val="En-tteCar"/>
    <w:uiPriority w:val="99"/>
    <w:semiHidden/>
    <w:unhideWhenUsed/>
    <w:rsid w:val="0024039C"/>
    <w:pPr>
      <w:tabs>
        <w:tab w:val="center" w:pos="4536"/>
        <w:tab w:val="right" w:pos="9072"/>
      </w:tabs>
      <w:spacing w:before="0" w:after="0"/>
    </w:pPr>
  </w:style>
  <w:style w:type="character" w:customStyle="1" w:styleId="En-tteCar">
    <w:name w:val="En-tête Car"/>
    <w:basedOn w:val="Policepardfaut"/>
    <w:link w:val="En-tte"/>
    <w:uiPriority w:val="99"/>
    <w:semiHidden/>
    <w:rsid w:val="0024039C"/>
    <w:rPr>
      <w:rFonts w:ascii="Arial" w:hAnsi="Arial"/>
      <w:sz w:val="20"/>
    </w:rPr>
  </w:style>
  <w:style w:type="paragraph" w:styleId="Pieddepage">
    <w:name w:val="footer"/>
    <w:basedOn w:val="Normal"/>
    <w:link w:val="PieddepageCar"/>
    <w:uiPriority w:val="99"/>
    <w:unhideWhenUsed/>
    <w:rsid w:val="0024039C"/>
    <w:pPr>
      <w:tabs>
        <w:tab w:val="center" w:pos="4536"/>
        <w:tab w:val="right" w:pos="9072"/>
      </w:tabs>
      <w:spacing w:before="0" w:after="0"/>
    </w:pPr>
  </w:style>
  <w:style w:type="character" w:customStyle="1" w:styleId="PieddepageCar">
    <w:name w:val="Pied de page Car"/>
    <w:basedOn w:val="Policepardfaut"/>
    <w:link w:val="Pieddepage"/>
    <w:uiPriority w:val="99"/>
    <w:rsid w:val="0024039C"/>
    <w:rPr>
      <w:rFonts w:ascii="Arial" w:hAnsi="Arial"/>
      <w:sz w:val="20"/>
    </w:rPr>
  </w:style>
  <w:style w:type="paragraph" w:styleId="Notedebasdepage">
    <w:name w:val="footnote text"/>
    <w:basedOn w:val="Normal"/>
    <w:link w:val="NotedebasdepageCar"/>
    <w:uiPriority w:val="99"/>
    <w:semiHidden/>
    <w:unhideWhenUsed/>
    <w:rsid w:val="00CB1A29"/>
    <w:pPr>
      <w:spacing w:before="0" w:after="0"/>
    </w:pPr>
    <w:rPr>
      <w:rFonts w:asciiTheme="minorHAnsi" w:hAnsiTheme="minorHAnsi"/>
      <w:szCs w:val="20"/>
    </w:rPr>
  </w:style>
  <w:style w:type="character" w:customStyle="1" w:styleId="NotedebasdepageCar">
    <w:name w:val="Note de bas de page Car"/>
    <w:basedOn w:val="Policepardfaut"/>
    <w:link w:val="Notedebasdepage"/>
    <w:uiPriority w:val="99"/>
    <w:semiHidden/>
    <w:rsid w:val="00CB1A29"/>
    <w:rPr>
      <w:sz w:val="20"/>
      <w:szCs w:val="20"/>
    </w:rPr>
  </w:style>
  <w:style w:type="character" w:styleId="Appelnotedebasdep">
    <w:name w:val="footnote reference"/>
    <w:basedOn w:val="Policepardfaut"/>
    <w:uiPriority w:val="99"/>
    <w:semiHidden/>
    <w:unhideWhenUsed/>
    <w:rsid w:val="00CB1A2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825CFE-A1B8-4F28-AD9B-647A1613C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9</Pages>
  <Words>4022</Words>
  <Characters>22126</Characters>
  <Application>Microsoft Office Word</Application>
  <DocSecurity>0</DocSecurity>
  <Lines>184</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bjoos</dc:creator>
  <cp:lastModifiedBy>bjoos</cp:lastModifiedBy>
  <cp:revision>26</cp:revision>
  <dcterms:created xsi:type="dcterms:W3CDTF">2015-02-22T09:41:00Z</dcterms:created>
  <dcterms:modified xsi:type="dcterms:W3CDTF">2015-03-04T19:02:00Z</dcterms:modified>
</cp:coreProperties>
</file>